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84" w:rsidRDefault="00D50484" w:rsidP="00D504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</w:t>
      </w:r>
      <w:r w:rsidR="00340A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автономное учреждение</w:t>
      </w:r>
    </w:p>
    <w:p w:rsidR="00D50484" w:rsidRDefault="00D50484" w:rsidP="00D504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дополнительного профессионального образования </w:t>
      </w:r>
    </w:p>
    <w:p w:rsidR="00D50484" w:rsidRDefault="00D50484" w:rsidP="00D504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«Институт развития образования Пермского края»</w:t>
      </w:r>
    </w:p>
    <w:p w:rsidR="00D50484" w:rsidRDefault="00D50484" w:rsidP="00D504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(ГАУ ДПО «ИРО ПК»)</w:t>
      </w:r>
    </w:p>
    <w:p w:rsidR="00D50484" w:rsidRDefault="00D50484" w:rsidP="00D504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ул. Екатерининская, </w:t>
      </w:r>
      <w:r w:rsidR="00340A2A">
        <w:rPr>
          <w:rFonts w:ascii="Times New Roman" w:eastAsia="Times New Roman" w:hAnsi="Times New Roman"/>
          <w:sz w:val="24"/>
          <w:szCs w:val="24"/>
          <w:lang w:eastAsia="ru-RU"/>
        </w:rPr>
        <w:t>210,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Пермь,  614068</w:t>
      </w:r>
    </w:p>
    <w:p w:rsidR="00D50484" w:rsidRDefault="00D50484" w:rsidP="00D50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тел.: (342) 236-80-</w:t>
      </w:r>
      <w:r w:rsidR="00340A2A">
        <w:rPr>
          <w:rFonts w:ascii="Times New Roman" w:eastAsia="Times New Roman" w:hAnsi="Times New Roman"/>
          <w:sz w:val="24"/>
          <w:szCs w:val="24"/>
          <w:lang w:eastAsia="ru-RU"/>
        </w:rPr>
        <w:t>59, факс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236-84-27;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priem@iro.perm.ru</w:t>
        </w:r>
      </w:hyperlink>
    </w:p>
    <w:p w:rsidR="00D50484" w:rsidRDefault="00D50484" w:rsidP="00D504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ОКПО 02089240, ОГРН 1025900764449, ИНН/КПП 5903005619/590301001</w:t>
      </w:r>
    </w:p>
    <w:p w:rsidR="00D50484" w:rsidRDefault="0011168C" w:rsidP="00D504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6" o:spid="_x0000_s1026" style="position:absolute;left:0;text-align:left;z-index:251659264;visibility:visible;mso-wrap-distance-top:-8e-5mm;mso-wrap-distance-bottom:-8e-5mm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JzohcZ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</w:p>
    <w:p w:rsidR="00373EA9" w:rsidRPr="00373EA9" w:rsidRDefault="000766BF" w:rsidP="00373E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373EA9" w:rsidRPr="00373EA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73EA9" w:rsidRDefault="0011168C" w:rsidP="004F1D8B">
      <w:pPr>
        <w:tabs>
          <w:tab w:val="left" w:pos="32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  <w:r w:rsidRPr="0011168C">
        <w:rPr>
          <w:rFonts w:ascii="Times New Roman" w:hAnsi="Times New Roman" w:cs="Times New Roman"/>
          <w:sz w:val="28"/>
          <w:szCs w:val="28"/>
        </w:rPr>
        <w:t xml:space="preserve"> для педагогов </w:t>
      </w:r>
      <w:r>
        <w:rPr>
          <w:rFonts w:ascii="Times New Roman" w:hAnsi="Times New Roman" w:cs="Times New Roman"/>
          <w:sz w:val="28"/>
          <w:szCs w:val="28"/>
        </w:rPr>
        <w:t xml:space="preserve">Пермского края по организации </w:t>
      </w:r>
      <w:r w:rsidRPr="0011168C">
        <w:rPr>
          <w:rFonts w:ascii="Times New Roman" w:hAnsi="Times New Roman" w:cs="Times New Roman"/>
          <w:sz w:val="28"/>
          <w:szCs w:val="28"/>
        </w:rPr>
        <w:t>физкультурных пауз при проведении занятий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1168C">
        <w:rPr>
          <w:rFonts w:ascii="Times New Roman" w:hAnsi="Times New Roman" w:cs="Times New Roman"/>
          <w:sz w:val="28"/>
          <w:szCs w:val="28"/>
        </w:rPr>
        <w:t xml:space="preserve">в период действия режима повышенной готовности в связи с угрозой распространения </w:t>
      </w:r>
      <w:proofErr w:type="spellStart"/>
      <w:r w:rsidRPr="0011168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1168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1168C" w:rsidRDefault="0011168C" w:rsidP="004F1D8B">
      <w:pPr>
        <w:tabs>
          <w:tab w:val="left" w:pos="32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68C" w:rsidRDefault="0011168C" w:rsidP="00111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рекомендации разработаны на основе методических рекомендаций ФГБНУ </w:t>
      </w:r>
      <w:r w:rsidRPr="00BE3379">
        <w:rPr>
          <w:rFonts w:ascii="Times New Roman" w:hAnsi="Times New Roman" w:cs="Times New Roman"/>
          <w:sz w:val="28"/>
          <w:szCs w:val="28"/>
        </w:rPr>
        <w:t>«Институт возрастной физиологии Российской академии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379">
        <w:rPr>
          <w:rFonts w:ascii="Times New Roman" w:hAnsi="Times New Roman" w:cs="Times New Roman"/>
          <w:sz w:val="28"/>
          <w:szCs w:val="28"/>
        </w:rPr>
        <w:t>(ИВФ РАО)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362">
        <w:rPr>
          <w:rFonts w:ascii="Times New Roman" w:hAnsi="Times New Roman" w:cs="Times New Roman"/>
          <w:sz w:val="28"/>
          <w:szCs w:val="28"/>
        </w:rPr>
        <w:t>по рациональной организации занятий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рекомендациях представлен </w:t>
      </w:r>
      <w:r w:rsidRPr="0011168C">
        <w:rPr>
          <w:rFonts w:ascii="Times New Roman" w:hAnsi="Times New Roman" w:cs="Times New Roman"/>
          <w:sz w:val="28"/>
          <w:szCs w:val="28"/>
        </w:rPr>
        <w:t>рекомендуемый комплекс упражнений физкультурных минуток</w:t>
      </w:r>
      <w:r>
        <w:rPr>
          <w:rFonts w:ascii="Times New Roman" w:hAnsi="Times New Roman" w:cs="Times New Roman"/>
          <w:sz w:val="28"/>
          <w:szCs w:val="28"/>
        </w:rPr>
        <w:t xml:space="preserve"> согласно нормам СанПиН. Также в рекомендации включен комплекс упражнений </w:t>
      </w:r>
      <w:r w:rsidRPr="0011168C">
        <w:rPr>
          <w:rFonts w:ascii="Times New Roman" w:hAnsi="Times New Roman" w:cs="Times New Roman"/>
          <w:sz w:val="28"/>
          <w:szCs w:val="28"/>
        </w:rPr>
        <w:t xml:space="preserve"> </w:t>
      </w:r>
      <w:r w:rsidRPr="0011168C">
        <w:rPr>
          <w:rFonts w:ascii="Times New Roman" w:hAnsi="Times New Roman" w:cs="Times New Roman"/>
          <w:sz w:val="28"/>
          <w:szCs w:val="28"/>
        </w:rPr>
        <w:t>физкультурных минуток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68C">
        <w:rPr>
          <w:rFonts w:ascii="Times New Roman" w:hAnsi="Times New Roman" w:cs="Times New Roman"/>
          <w:sz w:val="28"/>
          <w:szCs w:val="28"/>
        </w:rPr>
        <w:t>для обучающихся начального общего образования на уроках с элементами письма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11168C" w:rsidRDefault="0011168C" w:rsidP="00111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Скорынин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науч. сотрудник Центра цифровизации и развития образовательных систем ГАУ ДПО «ИРО ПК».</w:t>
      </w:r>
    </w:p>
    <w:p w:rsidR="0011168C" w:rsidRPr="00373EA9" w:rsidRDefault="0011168C" w:rsidP="004F1D8B">
      <w:pPr>
        <w:tabs>
          <w:tab w:val="left" w:pos="32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459" w:rsidRPr="0059389B" w:rsidRDefault="00CC0459" w:rsidP="005938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0459" w:rsidRPr="0059389B" w:rsidSect="00F5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D7D45"/>
    <w:multiLevelType w:val="hybridMultilevel"/>
    <w:tmpl w:val="45D2F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959DC"/>
    <w:multiLevelType w:val="multilevel"/>
    <w:tmpl w:val="4DA2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8E685B"/>
    <w:multiLevelType w:val="multilevel"/>
    <w:tmpl w:val="850C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766BF"/>
    <w:rsid w:val="00010A6A"/>
    <w:rsid w:val="000766BF"/>
    <w:rsid w:val="0011168C"/>
    <w:rsid w:val="0013480E"/>
    <w:rsid w:val="0017659E"/>
    <w:rsid w:val="0019087A"/>
    <w:rsid w:val="001F4C9E"/>
    <w:rsid w:val="00340A2A"/>
    <w:rsid w:val="00373EA9"/>
    <w:rsid w:val="00426521"/>
    <w:rsid w:val="004F1D8B"/>
    <w:rsid w:val="0050062F"/>
    <w:rsid w:val="005472F4"/>
    <w:rsid w:val="0059389B"/>
    <w:rsid w:val="00680169"/>
    <w:rsid w:val="007843A4"/>
    <w:rsid w:val="00812598"/>
    <w:rsid w:val="00816BFA"/>
    <w:rsid w:val="00872872"/>
    <w:rsid w:val="00886579"/>
    <w:rsid w:val="00A0417F"/>
    <w:rsid w:val="00B31233"/>
    <w:rsid w:val="00C71BAF"/>
    <w:rsid w:val="00CC0459"/>
    <w:rsid w:val="00CE474B"/>
    <w:rsid w:val="00D50484"/>
    <w:rsid w:val="00D53CAE"/>
    <w:rsid w:val="00F5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E66C7BA-5047-43E9-BB9F-AC6C1AD3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EA9"/>
    <w:rPr>
      <w:color w:val="0000FF"/>
      <w:u w:val="single"/>
    </w:rPr>
  </w:style>
  <w:style w:type="paragraph" w:customStyle="1" w:styleId="possibilitysubtitle">
    <w:name w:val="possibility__subtitle"/>
    <w:basedOn w:val="a"/>
    <w:rsid w:val="0042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0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em@iro.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Фурашова Анна Евгеньевна</cp:lastModifiedBy>
  <cp:revision>12</cp:revision>
  <dcterms:created xsi:type="dcterms:W3CDTF">2020-04-09T10:19:00Z</dcterms:created>
  <dcterms:modified xsi:type="dcterms:W3CDTF">2020-04-29T11:31:00Z</dcterms:modified>
</cp:coreProperties>
</file>