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F4" w:rsidRPr="001823CF" w:rsidRDefault="001823CF" w:rsidP="001823C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«</w:t>
      </w:r>
      <w:r w:rsidR="00116BD3" w:rsidRPr="001823CF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ЧЕТЫРЕ НЕДЕЛИ ДИС(К)ТАНТА</w:t>
      </w:r>
      <w:r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»</w:t>
      </w:r>
    </w:p>
    <w:p w:rsidR="006911F4" w:rsidRPr="001823CF" w:rsidRDefault="006911F4" w:rsidP="001823C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Имакаев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В.Р., доктор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пед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наук, зав.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кафедрой образовательных технологий высшей школы РИНО ПГНИУ, учитель физики 10-11-х классов МАОУ «Лицей№1» г.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Перми, директор АНО «ПРЭСТО»</w:t>
      </w:r>
    </w:p>
    <w:p w:rsidR="001823CF" w:rsidRDefault="001823CF" w:rsidP="001823C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bookmarkStart w:id="0" w:name="_GoBack"/>
      <w:bookmarkEnd w:id="0"/>
    </w:p>
    <w:p w:rsidR="001823CF" w:rsidRDefault="00116BD3" w:rsidP="001823C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Наша команда вышла на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дистант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21 марта. Еще 15 марта на экстренном совещании мы поняли, что пандемия 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–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это серьезно. Было принято решение проводить с 21 по 27 марта давно запланированный «Фестиваль свободного проектирования» в онлайн режиме. 7 дней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интенсива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 100 заявившихся участников (реально включились около 30, так как карантин еще не был объявлен).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1823CF" w:rsidRDefault="00116BD3" w:rsidP="001823CF">
      <w:pPr>
        <w:spacing w:after="0" w:line="276" w:lineRule="auto"/>
        <w:ind w:firstLine="709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2-3 апреля — курсы повышения квалификации для педагогов. 150 человек, пленарная работа и работа в группах, практикумы и тренинги.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С 4 апреля – вся моя работа с детьми в лицее перешла на дистанционный режим. 7 лекций, 6 консультаций, 8 практик.</w:t>
      </w:r>
      <w:r w:rsidRPr="001823CF">
        <w:rPr>
          <w:rFonts w:ascii="Times New Roman" w:hAnsi="Times New Roman" w:cs="Times New Roman"/>
          <w:color w:val="1D2129"/>
          <w:sz w:val="28"/>
          <w:szCs w:val="28"/>
        </w:rPr>
        <w:br/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Не претендую на аналитику. Это – мои наблюдения или «заметки». Никакой критики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дистанта</w:t>
      </w:r>
      <w:proofErr w:type="spellEnd"/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или, наоборот, его апологетики: 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1. В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дистант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легко включаются и дети и взрослые, с которыми до этого была длительная интерактивная работа в реале. Те, кто с тобой не знаком, с кем ты не работал, входят значительно дольше.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2. Режим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онлайна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по сравнению с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оффлайном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надо сокращать. Пара в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дистанте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– непосильная работа ни для детей (слушателей), ни для педагога. Эмпирическим путем вывел максимум. Для подготовленных детей и взрослых примерно 50-60 минут. Пробовал лекцию на полчаса – дети сказали «мало!».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3. С детьми надо договариваться о новых правилах игры. Это новое для всех пространство, и они, и мы находимся в равной ситуации конструирования нового процесса. С взрослыми, конечно, тоже.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4. Радостно, что ко мне «приходят» практически все дети. Пропуски редки, их причины банальны – проспал, не работал компьютер.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5.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Дистант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вырабатывает пунктуальность. И я, и дети не опаздываем. То есть я всегда прихожу чуть пораньше, а они «опаздывают» минуты на три, не более.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6. Дистанционные занятия как нельзя более требуют двигательной активности детей. Проходим 1 начало термодинамики – пусть потрут стол ладошкой, почувствуют, что ладошка греется. Такие двигательные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микропрактики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полезны даже при изучении энергии связи ядра (мне это еще предстоит).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lastRenderedPageBreak/>
        <w:t xml:space="preserve">7. Времени на подготовку уходит много. На лекциях я не показываю презентации – демонстрирую подробный конспект, написанный в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ворде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П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о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ход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у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исправляю опечатки и ошибки (часто на последние указывают дети).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8. Рад, что мои дети задают очень хорошие вопросы. Их немного – 3-5 за час, но это «цепкие» вопросы. На лекциях, пожалуй, вопросов столько же, сколько в реале.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9. Плохо, что не вижу их глаз, мимики, позы. Не всегда улавливаю понимание/непонимание. Приходится часто останавливаться, просить «поднять ладошки» или просто сказать.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10. Провел первую контрольную. Дал три варианта на 15 человек, но предупредил – пишите честно, не списывайте. Увижу одинаковые решения – поставлю ноль за эту задачу всем. В результате было точно обнаружено одно списывание – у 5 человек в одной задаче была одинаковая ошибка в вычислениях. Скорость надо было возвести в квадрат, а они все этого не сделали. Поставил всем ноль. В результате 4 из 5 получили «два» а не «три». Один мальчик не смог послать фотографии контрольной работы – у него плохая камера. Мама, у которой смартфон получше, приходит домов часов в 7. Договорились, что напишет, когда мама будет дома.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11. Домашние задачи стараюсь давать индивидуально. Каждому свои. Там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,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где это возможно – прошу придумать свою задачу и решить ее.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12. По каждой неправильно решенной задаче пишу разбор в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личке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Иногда это превращается в переписку с уточнениями и вопросами.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13. </w:t>
      </w:r>
      <w:r w:rsidRPr="001823CF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Подготовка к ЕГЭ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Дети выкладывают в демонстрации полное решение задачи, а я дотошно разбираю ее как эксперт (я действительно являюсь экспертом ЕГЭ по физике). То же – со взрослыми. Они выкладывают свои тексты на «стене», я пишу критические замечания и предложения по доработке.</w:t>
      </w:r>
      <w:r w:rsid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14. </w:t>
      </w:r>
      <w:r w:rsidRPr="001823CF">
        <w:rPr>
          <w:rFonts w:ascii="Times New Roman" w:hAnsi="Times New Roman" w:cs="Times New Roman"/>
          <w:b/>
          <w:color w:val="1D2129"/>
          <w:sz w:val="28"/>
          <w:szCs w:val="28"/>
          <w:shd w:val="clear" w:color="auto" w:fill="FFFFFF"/>
        </w:rPr>
        <w:t>«Перевернутый класс»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- наиболее адекватен для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дистанта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Размещаю материалы за сутки до начала занятия. Постепенно дети начинают знакомиться с материалами заранее (пока примерно процентов 30). Второй «перевертыш» - записи занятий. Работает пока слабо, дети не привыкли к этому.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15. В мае – экзамены. Имеет смысл подумать, как проводить их в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дистанте.</w:t>
      </w:r>
      <w:proofErr w:type="spellEnd"/>
    </w:p>
    <w:p w:rsidR="001823CF" w:rsidRDefault="001823CF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Вот и все, пожалуй, на сегодня.</w:t>
      </w:r>
    </w:p>
    <w:p w:rsid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P.S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. В очередной раз понял, что люблю учить детей. Взрослых тоже люблю, но детей больше. Это благодарная работа.</w:t>
      </w:r>
    </w:p>
    <w:p w:rsidR="0051486F" w:rsidRPr="001823CF" w:rsidRDefault="00116BD3" w:rsidP="001823CF">
      <w:pPr>
        <w:spacing w:after="0" w:line="276" w:lineRule="auto"/>
        <w:ind w:firstLine="567"/>
        <w:jc w:val="both"/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</w:pPr>
      <w:r w:rsidRPr="001823CF">
        <w:rPr>
          <w:rFonts w:ascii="Times New Roman" w:hAnsi="Times New Roman" w:cs="Times New Roman"/>
          <w:i/>
          <w:color w:val="1D2129"/>
          <w:sz w:val="28"/>
          <w:szCs w:val="28"/>
          <w:shd w:val="clear" w:color="auto" w:fill="FFFFFF"/>
        </w:rPr>
        <w:t>P.P.S.</w:t>
      </w:r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Добавил в словарь 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фейсбука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 xml:space="preserve"> слово «</w:t>
      </w:r>
      <w:proofErr w:type="spellStart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дистант</w:t>
      </w:r>
      <w:proofErr w:type="spellEnd"/>
      <w:r w:rsidRPr="001823CF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</w:rPr>
        <w:t>».</w:t>
      </w:r>
    </w:p>
    <w:sectPr w:rsidR="0051486F" w:rsidRPr="00182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48A"/>
    <w:rsid w:val="0004653D"/>
    <w:rsid w:val="00116BD3"/>
    <w:rsid w:val="0015648A"/>
    <w:rsid w:val="001823CF"/>
    <w:rsid w:val="0051486F"/>
    <w:rsid w:val="0069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A8573-1CE9-4EA9-9B04-FC01F52BA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654</Words>
  <Characters>3732</Characters>
  <Application>Microsoft Office Word</Application>
  <DocSecurity>0</DocSecurity>
  <Lines>31</Lines>
  <Paragraphs>8</Paragraphs>
  <ScaleCrop>false</ScaleCrop>
  <Company/>
  <LinksUpToDate>false</LinksUpToDate>
  <CharactersWithSpaces>4378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Ольга Николаевна</dc:creator>
  <cp:keywords/>
  <dc:description/>
  <cp:lastModifiedBy>Фурашова Анна Евгеньевна</cp:lastModifiedBy>
  <cp:revision>6</cp:revision>
  <dcterms:created xsi:type="dcterms:W3CDTF">2020-04-20T07:20:00Z</dcterms:created>
  <dcterms:modified xsi:type="dcterms:W3CDTF">2020-04-23T12:14:00Z</dcterms:modified>
</cp:coreProperties>
</file>