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E0" w:rsidRDefault="00093FE0" w:rsidP="00991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написать образовательную программу ДОУ.</w:t>
      </w:r>
    </w:p>
    <w:p w:rsidR="00093FE0" w:rsidRDefault="00093FE0" w:rsidP="00991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Дайджест)</w:t>
      </w:r>
    </w:p>
    <w:p w:rsidR="00093FE0" w:rsidRDefault="00093FE0" w:rsidP="009916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 настоящее время в дошкольном образовании произошли серьезные изменения, кото-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требуют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переосмысления многих позиций. Утвержден Федеральный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государствен-ный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 дошкольного образования (ФГОС ДО). Вместо десяти образовательных областей теперь их пять (социально-коммуникативное, познавательное, речевое,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художес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твенно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-эстетическое и физическое развитие). Следовательно, основные образовательные программы также необходимо обновлять. Теперь каждая ДОО самостоятельно разрабатывает свою основную образовательную программу. </w:t>
      </w:r>
    </w:p>
    <w:p w:rsidR="00093FE0" w:rsidRDefault="00093FE0" w:rsidP="009916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Предлагаемый дайджест предназначен всем интересующимся вопросами разработки и проектирования образовательных программ дошкольного образования. Он включает в себя список рекомендуемой литературы из фондов ИРО ПК, выдержки из ФГОС ДО и требования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образовательным программам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с сайта ФИРО) </w:t>
      </w:r>
    </w:p>
    <w:p w:rsidR="00093FE0" w:rsidRPr="005224D7" w:rsidRDefault="00093FE0" w:rsidP="0099165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24D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1.  Рекомендательный список.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 xml:space="preserve">Сборник федеральных нормативных документов для руководителей дошкольной образовательной организации /авт.-сост.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. -2-е изд. – М.: ООО «Русское слово-учебник», 2015. 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>(Представлены федеральные нормативные документы 2012-2014 гг., необходимые руководителю ДОО для организации образовательной деятельнос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>и ДОО и реализации Федерального государственного образовательного стандарта дошкольного образования</w:t>
      </w:r>
      <w:r w:rsidRPr="00EF4B5F">
        <w:rPr>
          <w:rFonts w:ascii="Times New Roman" w:hAnsi="Times New Roman" w:cs="Times New Roman"/>
          <w:sz w:val="24"/>
          <w:szCs w:val="24"/>
        </w:rPr>
        <w:t>).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 xml:space="preserve">Нормативная база современного дошкольного образования: Закон об образовании, ФГОС ДО, порядок организации образовательной деятельности. – М.: </w:t>
      </w:r>
      <w:proofErr w:type="spellStart"/>
      <w:proofErr w:type="gramStart"/>
      <w:r w:rsidRPr="00EF4B5F">
        <w:rPr>
          <w:rFonts w:ascii="Times New Roman" w:hAnsi="Times New Roman" w:cs="Times New Roman"/>
          <w:sz w:val="24"/>
          <w:szCs w:val="24"/>
        </w:rPr>
        <w:t>Просвеще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4B5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EF4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B5F">
        <w:rPr>
          <w:rFonts w:ascii="Times New Roman" w:hAnsi="Times New Roman" w:cs="Times New Roman"/>
          <w:sz w:val="24"/>
          <w:szCs w:val="24"/>
        </w:rPr>
        <w:t>2014. -112 с. – (Работаем по ФГОС дошкольного образования).</w:t>
      </w:r>
    </w:p>
    <w:p w:rsidR="00093FE0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</w:t>
      </w:r>
    </w:p>
    <w:p w:rsidR="00093FE0" w:rsidRPr="00EF4B5F" w:rsidRDefault="00093FE0" w:rsidP="0091356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4B5F">
        <w:rPr>
          <w:rFonts w:ascii="Times New Roman" w:hAnsi="Times New Roman" w:cs="Times New Roman"/>
          <w:sz w:val="24"/>
          <w:szCs w:val="24"/>
        </w:rPr>
        <w:t>//Управление ДОУ. – 2015. - № 1. – С.71-77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 xml:space="preserve">Алиева Э., Родионова О., Чекалина А. Основные результаты разработки и </w:t>
      </w:r>
      <w:proofErr w:type="gramStart"/>
      <w:r w:rsidRPr="00EF4B5F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4B5F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EF4B5F">
        <w:rPr>
          <w:rFonts w:ascii="Times New Roman" w:hAnsi="Times New Roman" w:cs="Times New Roman"/>
          <w:sz w:val="24"/>
          <w:szCs w:val="24"/>
        </w:rPr>
        <w:t xml:space="preserve"> апробации учебно-методического обеспечения Федерального государственного стандарта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О.Родионова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А.Чекалина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//Детский сад от А до Я. – 2015. - № 2. – С.18-30.</w:t>
      </w:r>
    </w:p>
    <w:p w:rsidR="00093FE0" w:rsidRPr="007F319A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>Белая К.Ю. Программы и планы в ДОО. Технология разработки в соответствии с ФГОС ДО</w:t>
      </w:r>
      <w:r>
        <w:rPr>
          <w:rFonts w:ascii="Times New Roman" w:hAnsi="Times New Roman" w:cs="Times New Roman"/>
          <w:sz w:val="24"/>
          <w:szCs w:val="24"/>
        </w:rPr>
        <w:t>. /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К.Ю.Белая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. – М.: ТЦ Сфера, </w:t>
      </w:r>
      <w:proofErr w:type="gramStart"/>
      <w:r w:rsidRPr="00EF4B5F">
        <w:rPr>
          <w:rFonts w:ascii="Times New Roman" w:hAnsi="Times New Roman" w:cs="Times New Roman"/>
          <w:sz w:val="24"/>
          <w:szCs w:val="24"/>
        </w:rPr>
        <w:t>2014 .</w:t>
      </w:r>
      <w:proofErr w:type="gramEnd"/>
      <w:r w:rsidRPr="00EF4B5F">
        <w:rPr>
          <w:rFonts w:ascii="Times New Roman" w:hAnsi="Times New Roman" w:cs="Times New Roman"/>
          <w:sz w:val="24"/>
          <w:szCs w:val="24"/>
        </w:rPr>
        <w:t xml:space="preserve"> – 128 с. –(Управление детским садом) (2) </w:t>
      </w:r>
      <w:r w:rsidRPr="007F319A">
        <w:rPr>
          <w:rFonts w:ascii="Times New Roman" w:hAnsi="Times New Roman" w:cs="Times New Roman"/>
          <w:i/>
          <w:iCs/>
          <w:sz w:val="24"/>
          <w:szCs w:val="24"/>
        </w:rPr>
        <w:t>(Автор предлагает технологию разработки программ и планов, являющихся обязательной документацией современной дошкольной организации в соответствии с нормативными документами, регулирующими деятельность ДОО).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О.В. Проектирование основной образовательной программы дошкольного образования в соответствии с ФГОС ДО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О.В.Бережнова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>//Управление ДОУ. -2014. - № 10. –С.24-35. (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 xml:space="preserve">Проектирование ООП ДО –сложный процесс. Автор условно дети его на несколько этапов: 1.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>сследование условий реализации 2.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 xml:space="preserve">одготовка </w:t>
      </w:r>
      <w:proofErr w:type="spellStart"/>
      <w:r w:rsidRPr="00EF4B5F">
        <w:rPr>
          <w:rFonts w:ascii="Times New Roman" w:hAnsi="Times New Roman" w:cs="Times New Roman"/>
          <w:i/>
          <w:iCs/>
          <w:sz w:val="24"/>
          <w:szCs w:val="24"/>
        </w:rPr>
        <w:t>пед</w:t>
      </w:r>
      <w:proofErr w:type="spellEnd"/>
      <w:r w:rsidRPr="00EF4B5F">
        <w:rPr>
          <w:rFonts w:ascii="Times New Roman" w:hAnsi="Times New Roman" w:cs="Times New Roman"/>
          <w:i/>
          <w:iCs/>
          <w:sz w:val="24"/>
          <w:szCs w:val="24"/>
        </w:rPr>
        <w:t>. коллектива к разработке программы 3.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>роектирование ООП ДО (</w:t>
      </w:r>
      <w:proofErr w:type="spellStart"/>
      <w:proofErr w:type="gramStart"/>
      <w:r w:rsidRPr="00EF4B5F">
        <w:rPr>
          <w:rFonts w:ascii="Times New Roman" w:hAnsi="Times New Roman" w:cs="Times New Roman"/>
          <w:i/>
          <w:iCs/>
          <w:sz w:val="24"/>
          <w:szCs w:val="24"/>
        </w:rPr>
        <w:t>струк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>тура</w:t>
      </w:r>
      <w:proofErr w:type="gramEnd"/>
      <w:r w:rsidRPr="00EF4B5F">
        <w:rPr>
          <w:rFonts w:ascii="Times New Roman" w:hAnsi="Times New Roman" w:cs="Times New Roman"/>
          <w:i/>
          <w:iCs/>
          <w:sz w:val="24"/>
          <w:szCs w:val="24"/>
        </w:rPr>
        <w:t>, модель образовательного процесса в ДОО</w:t>
      </w:r>
      <w:r w:rsidRPr="00EF4B5F">
        <w:rPr>
          <w:rFonts w:ascii="Times New Roman" w:hAnsi="Times New Roman" w:cs="Times New Roman"/>
          <w:sz w:val="24"/>
          <w:szCs w:val="24"/>
        </w:rPr>
        <w:t>)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О.В. Проектируем основную образовательную программу дошкольного образования: содержательный раздел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О.В.Бережнова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//Управление ДОУ. – 2015. - № 4. – С.28-40.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B5F">
        <w:rPr>
          <w:rFonts w:ascii="Times New Roman" w:hAnsi="Times New Roman" w:cs="Times New Roman"/>
          <w:sz w:val="24"/>
          <w:szCs w:val="24"/>
        </w:rPr>
        <w:lastRenderedPageBreak/>
        <w:t>Бережнова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О.В. Проектируем основную образовательную программу дошкольного образования: целевой раздел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О.В.Бережнова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4B5F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EF4B5F">
        <w:rPr>
          <w:rFonts w:ascii="Times New Roman" w:hAnsi="Times New Roman" w:cs="Times New Roman"/>
          <w:sz w:val="24"/>
          <w:szCs w:val="24"/>
        </w:rPr>
        <w:t>/Управление ДОУ.- 2015.-№ 3. – С.37-47.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О.В. Проектируем основную образовательную программу дошкольного образования: организационный раздел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О.В.Бережнова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//Управление ДОУ. – 2015. - № 5. – С.18-32.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Будже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Т.А. Поиск вариативных форм взаимодействия с дошкольниками как одна из основных сложностей разработки образовательной программы дошкольного </w:t>
      </w:r>
      <w:proofErr w:type="gramStart"/>
      <w:r w:rsidRPr="00EF4B5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Т.А.Будже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B5F">
        <w:rPr>
          <w:rFonts w:ascii="Times New Roman" w:hAnsi="Times New Roman" w:cs="Times New Roman"/>
          <w:sz w:val="24"/>
          <w:szCs w:val="24"/>
        </w:rPr>
        <w:t xml:space="preserve">//Методист. – </w:t>
      </w:r>
      <w:proofErr w:type="gramStart"/>
      <w:r w:rsidRPr="00EF4B5F">
        <w:rPr>
          <w:rFonts w:ascii="Times New Roman" w:hAnsi="Times New Roman" w:cs="Times New Roman"/>
          <w:sz w:val="24"/>
          <w:szCs w:val="24"/>
        </w:rPr>
        <w:t>2015.-</w:t>
      </w:r>
      <w:proofErr w:type="gramEnd"/>
      <w:r w:rsidRPr="00EF4B5F">
        <w:rPr>
          <w:rFonts w:ascii="Times New Roman" w:hAnsi="Times New Roman" w:cs="Times New Roman"/>
          <w:sz w:val="24"/>
          <w:szCs w:val="24"/>
        </w:rPr>
        <w:t>№ 2. – С.2-5. (</w:t>
      </w:r>
      <w:proofErr w:type="gramStart"/>
      <w:r w:rsidRPr="00EF4B5F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EF4B5F">
        <w:rPr>
          <w:rFonts w:ascii="Times New Roman" w:hAnsi="Times New Roman" w:cs="Times New Roman"/>
          <w:i/>
          <w:iCs/>
          <w:sz w:val="24"/>
          <w:szCs w:val="24"/>
        </w:rPr>
        <w:t xml:space="preserve"> статье представлены результаты анкетирования педагогических работников по вопросам разработки образовательной программы ДО.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>Представлены основные трудности специалистов при разработке ООП ДО, Раскрыты основные позиции выбора вариативных форм образовательной деятельности с воспитанниками с учетом требований ФГОС ДО</w:t>
      </w:r>
      <w:r w:rsidRPr="00EF4B5F">
        <w:rPr>
          <w:rFonts w:ascii="Times New Roman" w:hAnsi="Times New Roman" w:cs="Times New Roman"/>
          <w:sz w:val="24"/>
          <w:szCs w:val="24"/>
        </w:rPr>
        <w:t>,)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 xml:space="preserve">Васюкова Н.Е.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F4B5F">
        <w:rPr>
          <w:rFonts w:ascii="Times New Roman" w:hAnsi="Times New Roman" w:cs="Times New Roman"/>
          <w:sz w:val="24"/>
          <w:szCs w:val="24"/>
        </w:rPr>
        <w:t>азмышления по поводу образовательной программы дошкольной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Н.Е.Васюкова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//Управление ДОУ. -2015. - № 7. – С.40-49. (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>Автор предлагает варианты работы по написанию образовательной программы в ДОУ, рассматривает возможные примеры содержания, которое может войти на 40% (цифра условна) по каждой образовательной области).</w:t>
      </w:r>
    </w:p>
    <w:p w:rsidR="00093FE0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Васюкова Н.Е. Способы и варианты фиксации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Н.Е.Васюкова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//Управление ДОУ. – 2015. - № 8. – С.31-45. (</w:t>
      </w:r>
      <w:r>
        <w:rPr>
          <w:rFonts w:ascii="Times New Roman" w:hAnsi="Times New Roman" w:cs="Times New Roman"/>
          <w:i/>
          <w:iCs/>
          <w:sz w:val="24"/>
          <w:szCs w:val="24"/>
        </w:rPr>
        <w:t>Рассматривается проблема, встречающаяся при проектировании образовательной программы ДОО – способы и варианты фиксации содержания. Предлагаются формы презентации содержания образовательной программы)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В.А. Проектирование образовательной программы детского сада в условиях реализации ФГОС ДО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В.А.Зебзеева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F4B5F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4B5F">
        <w:rPr>
          <w:rFonts w:ascii="Times New Roman" w:hAnsi="Times New Roman" w:cs="Times New Roman"/>
          <w:sz w:val="24"/>
          <w:szCs w:val="24"/>
        </w:rPr>
        <w:t>: ТЦ Сфера, 2015. -128 с. (Управление детским садом) (6). (</w:t>
      </w:r>
      <w:r w:rsidRPr="007F319A">
        <w:rPr>
          <w:rFonts w:ascii="Times New Roman" w:hAnsi="Times New Roman" w:cs="Times New Roman"/>
          <w:i/>
          <w:iCs/>
          <w:sz w:val="24"/>
          <w:szCs w:val="24"/>
        </w:rPr>
        <w:t>Представлены документы, на основе которых осуществляется проектирование образовательных программ ДО.)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дошкольного образования «Мозаика» /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авт-состВ.Ю.Белькович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Н.В.Гребенкина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И.А.Кильдышева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. – М.: ООО «Русское слово – учебник», 2014 – 464 с. (ФГОС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ДО.Программно-методи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4B5F">
        <w:rPr>
          <w:rFonts w:ascii="Times New Roman" w:hAnsi="Times New Roman" w:cs="Times New Roman"/>
          <w:sz w:val="24"/>
          <w:szCs w:val="24"/>
        </w:rPr>
        <w:t>ческий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комплекс «Мозаичный ПАРК»).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 xml:space="preserve">На крыльях детства: примерная основная образовательная программа дошкольного образования. В 2 ч. /Под ред.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Н.В.Микляевой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>. – М.: ТЦ Сфера, 2015. – ч.1. – 128 с; ч.2. -128 с. (Управление детским садом) (1,2). (</w:t>
      </w:r>
      <w:proofErr w:type="gramStart"/>
      <w:r w:rsidRPr="00EF4B5F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EF4B5F">
        <w:rPr>
          <w:rFonts w:ascii="Times New Roman" w:hAnsi="Times New Roman" w:cs="Times New Roman"/>
          <w:i/>
          <w:iCs/>
          <w:sz w:val="24"/>
          <w:szCs w:val="24"/>
        </w:rPr>
        <w:t xml:space="preserve"> первой части представлены </w:t>
      </w:r>
      <w:r w:rsidRPr="00EF4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Целевой и Содержательный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 xml:space="preserve"> разделы. Во вторую включены </w:t>
      </w:r>
      <w:r w:rsidRPr="00EF4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Организационный раздел и приложения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 xml:space="preserve"> ко всей программе).</w:t>
      </w:r>
    </w:p>
    <w:p w:rsidR="00093FE0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>Радуга. Примерная основная образовательная программа дошкольного образования: проект /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С.Г.Якобсон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Т.Н.Доронова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 xml:space="preserve"> и др.; науч. рук. </w:t>
      </w:r>
      <w:proofErr w:type="spellStart"/>
      <w:r w:rsidRPr="00EF4B5F">
        <w:rPr>
          <w:rFonts w:ascii="Times New Roman" w:hAnsi="Times New Roman" w:cs="Times New Roman"/>
          <w:sz w:val="24"/>
          <w:szCs w:val="24"/>
        </w:rPr>
        <w:t>Е.В.Соловьева</w:t>
      </w:r>
      <w:proofErr w:type="spellEnd"/>
      <w:r w:rsidRPr="00EF4B5F">
        <w:rPr>
          <w:rFonts w:ascii="Times New Roman" w:hAnsi="Times New Roman" w:cs="Times New Roman"/>
          <w:sz w:val="24"/>
          <w:szCs w:val="24"/>
        </w:rPr>
        <w:t>. – М.: Просвещение. 2014. – 232 с.: ил. (</w:t>
      </w:r>
      <w:r w:rsidRPr="00EF4B5F">
        <w:rPr>
          <w:rFonts w:ascii="Times New Roman" w:hAnsi="Times New Roman" w:cs="Times New Roman"/>
          <w:i/>
          <w:iCs/>
          <w:sz w:val="24"/>
          <w:szCs w:val="24"/>
        </w:rPr>
        <w:t>Программа разработана на основе ФГОС ДО, реализует принципы полноценного проживания ребенком дошкольного периода детства, индивидуализации образовательного процесса, поддержки детской инициативы в различных видах деятельности и поможет педагогам организовать работу по реализации всех образовательных областей, заявленных в Стандарте дошкольного образования).</w:t>
      </w:r>
    </w:p>
    <w:p w:rsidR="00093FE0" w:rsidRPr="00EF4B5F" w:rsidRDefault="00093FE0" w:rsidP="00991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5F">
        <w:rPr>
          <w:rFonts w:ascii="Times New Roman" w:hAnsi="Times New Roman" w:cs="Times New Roman"/>
          <w:sz w:val="24"/>
          <w:szCs w:val="24"/>
        </w:rPr>
        <w:t xml:space="preserve">Уманская Н.В., Иванова А.И. Об инновациях ФГОС ДО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Н.В.Уманская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B5F">
        <w:rPr>
          <w:rFonts w:ascii="Times New Roman" w:hAnsi="Times New Roman" w:cs="Times New Roman"/>
          <w:sz w:val="24"/>
          <w:szCs w:val="24"/>
        </w:rPr>
        <w:t>//Управление ДОУ. – 2014. - № 7. – С.19-24.</w:t>
      </w:r>
    </w:p>
    <w:p w:rsidR="00093FE0" w:rsidRPr="005224D7" w:rsidRDefault="00093FE0" w:rsidP="00537A1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24D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2. Выдержки из ФГОС ДО.</w:t>
      </w:r>
    </w:p>
    <w:p w:rsidR="00093FE0" w:rsidRPr="0099165B" w:rsidRDefault="00093FE0" w:rsidP="00537A1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16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 реализуемых образовательных программах в ДОО (раздел 2 пункт 2.2 ФГОС)</w:t>
      </w:r>
    </w:p>
    <w:p w:rsidR="00093FE0" w:rsidRPr="00537A14" w:rsidRDefault="00093FE0" w:rsidP="00537A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7A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Структурные подразделения ДОО могут реализовывать разные образовательные программы, каждая из которых обязательно должна быть утверждена ДОО. Обязательная часть программы, разработанной с использованием примерной образовательной программы, может быть оформлена в виде ссылки на соответствующую её часть.</w:t>
      </w:r>
    </w:p>
    <w:p w:rsidR="00093FE0" w:rsidRPr="0099165B" w:rsidRDefault="00093FE0" w:rsidP="00537A1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16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 разработке образовательных программ (раздел 2 пункт 2.5 ФГОС)</w:t>
      </w:r>
    </w:p>
    <w:p w:rsidR="00093FE0" w:rsidRPr="00537A14" w:rsidRDefault="00093FE0" w:rsidP="00537A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7A14">
        <w:rPr>
          <w:rFonts w:ascii="Times New Roman" w:hAnsi="Times New Roman" w:cs="Times New Roman"/>
          <w:sz w:val="24"/>
          <w:szCs w:val="24"/>
          <w:lang w:eastAsia="ru-RU"/>
        </w:rPr>
        <w:t>ДОО при разработке программ могут обращаться как к примерным образовательным программам, так и самостоятельно их разрабатывать, не прибегая к примерным программам. Кроме того, ДОО самостоятельно определяет режим работы, что также должно отражаться в программе. При этом реализация программы в группе не должна превышать 14 часов в сутки.</w:t>
      </w:r>
    </w:p>
    <w:p w:rsidR="00093FE0" w:rsidRPr="0099165B" w:rsidRDefault="00093FE0" w:rsidP="00537A1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16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 содержании образовательной программы (раздел 2 пункт 2.7 абзац 1 ФГОС)</w:t>
      </w:r>
    </w:p>
    <w:p w:rsidR="00093FE0" w:rsidRPr="00537A14" w:rsidRDefault="00093FE0" w:rsidP="00537A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7A14">
        <w:rPr>
          <w:rFonts w:ascii="Times New Roman" w:hAnsi="Times New Roman" w:cs="Times New Roman"/>
          <w:sz w:val="24"/>
          <w:szCs w:val="24"/>
          <w:lang w:eastAsia="ru-RU"/>
        </w:rPr>
        <w:t>Программа не должна заранее определять содержание по конкретным направлениям образовательных областей. Данное содержание определяется по ходу реализации программы, при этом учитываются индивидуальные склонности детей и темпы их развития.</w:t>
      </w:r>
    </w:p>
    <w:p w:rsidR="00093FE0" w:rsidRPr="0099165B" w:rsidRDefault="00093FE0" w:rsidP="0032533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16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образовательной программы:</w:t>
      </w:r>
    </w:p>
    <w:p w:rsidR="00093FE0" w:rsidRPr="00325334" w:rsidRDefault="00093FE0" w:rsidP="003253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1. Образовательная программа не может быть полностью заранее спланирована. Она должна состоять из обязательной части, которая изначально прописывается, и части, которая формируется в процессе обучения. Вторая часть образовательной программы должна формироваться с учетом индивидуальных особенностей детей, их потребностей на каждый конкретный момент времени.</w:t>
      </w:r>
    </w:p>
    <w:p w:rsidR="00093FE0" w:rsidRPr="00325334" w:rsidRDefault="00093FE0" w:rsidP="003253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 xml:space="preserve">2. Когда </w:t>
      </w:r>
      <w:r w:rsidRPr="00325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обязательная часть образовательной программы</w:t>
      </w:r>
      <w:r w:rsidRPr="00325334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подготовлена на основе примерной образовательной программы, включенной в реестр, то она может быть оформлена </w:t>
      </w:r>
      <w:r w:rsidRPr="00325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виде ссылки на данную программу.</w:t>
      </w:r>
      <w:r w:rsidRPr="00325334">
        <w:rPr>
          <w:rFonts w:ascii="Times New Roman" w:hAnsi="Times New Roman" w:cs="Times New Roman"/>
          <w:sz w:val="24"/>
          <w:szCs w:val="24"/>
          <w:lang w:eastAsia="ru-RU"/>
        </w:rPr>
        <w:t xml:space="preserve"> А часть, которая формируется самими участниками образовательных отношений, можно оформить в виде ссылки на методическую литературу, представляющую парциальные программы, методические разработки, которые используются в образовательном процессе данной группой.</w:t>
      </w:r>
    </w:p>
    <w:p w:rsidR="00093FE0" w:rsidRPr="00325334" w:rsidRDefault="00093FE0" w:rsidP="003253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 xml:space="preserve">3. Образовательная программа должна включать в себя </w:t>
      </w:r>
      <w:r w:rsidRPr="00325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по развитию детей</w:t>
      </w:r>
      <w:r w:rsidRPr="00325334">
        <w:rPr>
          <w:rFonts w:ascii="Times New Roman" w:hAnsi="Times New Roman" w:cs="Times New Roman"/>
          <w:sz w:val="24"/>
          <w:szCs w:val="24"/>
          <w:lang w:eastAsia="ru-RU"/>
        </w:rPr>
        <w:t xml:space="preserve"> во всех направлениях:</w:t>
      </w:r>
    </w:p>
    <w:p w:rsidR="00093FE0" w:rsidRPr="00325334" w:rsidRDefault="00093FE0" w:rsidP="00325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социальная коммуникация;</w:t>
      </w:r>
    </w:p>
    <w:p w:rsidR="00093FE0" w:rsidRPr="00325334" w:rsidRDefault="00093FE0" w:rsidP="00325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познание;</w:t>
      </w:r>
    </w:p>
    <w:p w:rsidR="00093FE0" w:rsidRPr="00325334" w:rsidRDefault="00093FE0" w:rsidP="00325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развитие речи;</w:t>
      </w:r>
    </w:p>
    <w:p w:rsidR="00093FE0" w:rsidRPr="00325334" w:rsidRDefault="00093FE0" w:rsidP="00325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093FE0" w:rsidRPr="00325334" w:rsidRDefault="00093FE0" w:rsidP="00325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093FE0" w:rsidRPr="00325334" w:rsidRDefault="00093FE0" w:rsidP="003253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При этом конкретное содержание данных направлений развития детей будет зависеть от их возраста и индивидуальных особенностей.</w:t>
      </w:r>
    </w:p>
    <w:p w:rsidR="00093FE0" w:rsidRPr="00325334" w:rsidRDefault="00093FE0" w:rsidP="003253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 xml:space="preserve">4. При составлении образовательной программы необходимо учесть </w:t>
      </w:r>
      <w:r w:rsidRPr="00325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соотношение</w:t>
      </w:r>
      <w:r w:rsidRPr="00325334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обязательной части и части, формируемой участниками образовательных отношений: 60% к 40%, соответственно. Стоит учесть, что это правило носит лишь </w:t>
      </w:r>
      <w:r w:rsidRPr="00325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рекомендательный характер</w:t>
      </w:r>
      <w:r w:rsidRPr="00325334">
        <w:rPr>
          <w:rFonts w:ascii="Times New Roman" w:hAnsi="Times New Roman" w:cs="Times New Roman"/>
          <w:sz w:val="24"/>
          <w:szCs w:val="24"/>
          <w:lang w:eastAsia="ru-RU"/>
        </w:rPr>
        <w:t>, так как дошкольное образование у нас необязательно.</w:t>
      </w:r>
    </w:p>
    <w:p w:rsidR="00093FE0" w:rsidRPr="00325334" w:rsidRDefault="00093FE0" w:rsidP="003253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 Обязательная часть программы направлена на отражение комплексного подхода к развитию и обучению детей во всех направлениях, которые были указаны выше. Часть программы, которая формируется в процессе обучения, должна быть представлена парциальными образовательными программами, методиками, формами образовательной программы, которые </w:t>
      </w:r>
      <w:r w:rsidRPr="00325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выбираются или разрабатываются самостоятельно</w:t>
      </w:r>
      <w:r w:rsidRPr="00325334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отношений.</w:t>
      </w:r>
    </w:p>
    <w:p w:rsidR="00093FE0" w:rsidRPr="00325334" w:rsidRDefault="00093FE0" w:rsidP="003253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6. Образовательная программа должна включать и раздел с краткой презентацией, которая разрабатывается для родителей обучающихся. В ней необходимо указать:</w:t>
      </w:r>
    </w:p>
    <w:p w:rsidR="00093FE0" w:rsidRPr="00325334" w:rsidRDefault="00093FE0" w:rsidP="00325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категории детей, на которых рассчитана данная программа;</w:t>
      </w:r>
    </w:p>
    <w:p w:rsidR="00093FE0" w:rsidRPr="00325334" w:rsidRDefault="00093FE0" w:rsidP="00325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примерные программы, которые использовались при подготовке;</w:t>
      </w:r>
    </w:p>
    <w:p w:rsidR="00093FE0" w:rsidRPr="00325334" w:rsidRDefault="00093FE0" w:rsidP="00325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334">
        <w:rPr>
          <w:rFonts w:ascii="Times New Roman" w:hAnsi="Times New Roman" w:cs="Times New Roman"/>
          <w:sz w:val="24"/>
          <w:szCs w:val="24"/>
          <w:lang w:eastAsia="ru-RU"/>
        </w:rPr>
        <w:t>возможности взаимного общения педагогов и семьи воспитанников.</w:t>
      </w:r>
    </w:p>
    <w:p w:rsidR="00093FE0" w:rsidRPr="005224D7" w:rsidRDefault="00093FE0" w:rsidP="00FE728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224D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Pr="005224D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Требования </w:t>
      </w:r>
      <w:proofErr w:type="spellStart"/>
      <w:r w:rsidRPr="005224D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Минобрнауки</w:t>
      </w:r>
      <w:proofErr w:type="spellEnd"/>
    </w:p>
    <w:p w:rsidR="00093FE0" w:rsidRPr="00FE7282" w:rsidRDefault="00093FE0" w:rsidP="00FE72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Закон об образовании и </w:t>
      </w:r>
      <w:proofErr w:type="spellStart"/>
      <w:r w:rsidRPr="00FE7282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 в своих письмах предъявляют ряд требований к образовательной программе:</w:t>
      </w:r>
    </w:p>
    <w:p w:rsidR="00093FE0" w:rsidRPr="00FE7282" w:rsidRDefault="00093FE0" w:rsidP="00F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2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Соответствие ФГОС</w:t>
      </w:r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. Согласно закону об образовании, структура (обязательная часть и составляющая, которая формируется участниками образовательных отношений) и объем образовательной программы должны соответствовать требованиям ФГОС, которые установлены Приказом </w:t>
      </w:r>
      <w:proofErr w:type="spellStart"/>
      <w:r w:rsidRPr="00FE7282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 № 1155 от 17.10.2013.</w:t>
      </w:r>
    </w:p>
    <w:p w:rsidR="00093FE0" w:rsidRPr="00FE7282" w:rsidRDefault="00093FE0" w:rsidP="00F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В ДОО могут быть утверждены </w:t>
      </w:r>
      <w:r w:rsidRPr="00FE72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несколько образовательных программ</w:t>
      </w:r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 для работы в группах различной направленности (общеразвивающей, компенсирующей, оздоровительной или комбинированной) или в зависимости от возраста детей.</w:t>
      </w:r>
    </w:p>
    <w:p w:rsidR="00093FE0" w:rsidRPr="00FE7282" w:rsidRDefault="00093FE0" w:rsidP="00F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При разработке образовательной программы необходимо </w:t>
      </w:r>
      <w:r w:rsidRPr="00FE72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определить количество времени</w:t>
      </w:r>
      <w:r w:rsidRPr="00FE7282">
        <w:rPr>
          <w:rFonts w:ascii="Times New Roman" w:hAnsi="Times New Roman" w:cs="Times New Roman"/>
          <w:sz w:val="24"/>
          <w:szCs w:val="24"/>
          <w:lang w:eastAsia="ru-RU"/>
        </w:rPr>
        <w:t>, которые дети будут проводить в ДОО. Образовательные программы с учетом этих данных могут быть различными для групп, где отличается время пребывание детей (кратковременные, полный и продленный день, круглосуточное пребывание). Обратите внимание, что для групп, где дети проводят полные сутки, программа может реализовываться не более 14 часов в день.</w:t>
      </w:r>
    </w:p>
    <w:p w:rsidR="00093FE0" w:rsidRPr="0099165B" w:rsidRDefault="00093FE0" w:rsidP="00FE728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16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Сроки разработки и утверждения</w:t>
      </w:r>
    </w:p>
    <w:p w:rsidR="00093FE0" w:rsidRPr="00FE7282" w:rsidRDefault="00093FE0" w:rsidP="00FE72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282">
        <w:rPr>
          <w:rFonts w:ascii="Times New Roman" w:hAnsi="Times New Roman" w:cs="Times New Roman"/>
          <w:sz w:val="24"/>
          <w:szCs w:val="24"/>
          <w:lang w:eastAsia="ru-RU"/>
        </w:rPr>
        <w:t>ДОО</w:t>
      </w:r>
      <w:r w:rsidRPr="00FE72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самостоятельно разрабатывает</w:t>
      </w:r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утверждает образовательную программу. При этом должны быть учтены ФГОС и примерные образовательные программы дошкольного образования. Последние, в свою очередь, должны пройти экспертизу и быть включены в реестр примерных образовательных программ. На сегодняшний день ещё нет ни одной включенной в реестр примерной образовательной программы. Хотя их проектов подготовлено уже достаточно много. Ознакомиться с ними можно</w:t>
      </w:r>
      <w:hyperlink r:id="rId5" w:tgtFrame="_blank" w:history="1"/>
      <w:r w:rsidRPr="00FE728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Можно и не торопиться с подготовкой новой образовательной программы. </w:t>
      </w:r>
      <w:proofErr w:type="spellStart"/>
      <w:r w:rsidRPr="00FE7282">
        <w:rPr>
          <w:rFonts w:ascii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 указал в своем письме, что ДОО имеют право закончить подготовку данного документа до 01.01.2016, то есть до окончания переходного периода. Вполне целесообразно дождаться, когда будет сформирован реестр примерных образовательных программ, прошедших экспертизу.</w:t>
      </w:r>
    </w:p>
    <w:p w:rsidR="00093FE0" w:rsidRDefault="00093FE0" w:rsidP="00FE72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2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Парциальная программа</w:t>
      </w:r>
      <w:r w:rsidRPr="00FE7282">
        <w:rPr>
          <w:rFonts w:ascii="Times New Roman" w:hAnsi="Times New Roman" w:cs="Times New Roman"/>
          <w:sz w:val="24"/>
          <w:szCs w:val="24"/>
          <w:lang w:eastAsia="ru-RU"/>
        </w:rPr>
        <w:t xml:space="preserve"> – это программа, реализуемая в рамках основной образовательной деятельности, которая направлена на реализацию одного или нескольких направлений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</w:t>
      </w:r>
      <w:r w:rsidRPr="00FE7282">
        <w:rPr>
          <w:rFonts w:ascii="Times New Roman" w:hAnsi="Times New Roman" w:cs="Times New Roman"/>
          <w:sz w:val="24"/>
          <w:szCs w:val="24"/>
          <w:lang w:eastAsia="ru-RU"/>
        </w:rPr>
        <w:t>звитии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3FE0" w:rsidRDefault="00093FE0" w:rsidP="00FE72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Составитель н. сотрудник ИРО ПК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Л.В.Булышева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093FE0" w:rsidSect="009F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843"/>
    <w:multiLevelType w:val="multilevel"/>
    <w:tmpl w:val="A8BA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91C18"/>
    <w:multiLevelType w:val="multilevel"/>
    <w:tmpl w:val="E3C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5E900435"/>
    <w:multiLevelType w:val="multilevel"/>
    <w:tmpl w:val="494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7E832B39"/>
    <w:multiLevelType w:val="hybridMultilevel"/>
    <w:tmpl w:val="F28A5278"/>
    <w:lvl w:ilvl="0" w:tplc="580EADE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A14"/>
    <w:rsid w:val="00093FE0"/>
    <w:rsid w:val="001120D1"/>
    <w:rsid w:val="00325334"/>
    <w:rsid w:val="00423829"/>
    <w:rsid w:val="005224D7"/>
    <w:rsid w:val="00537A14"/>
    <w:rsid w:val="005626D9"/>
    <w:rsid w:val="005D521B"/>
    <w:rsid w:val="005E333A"/>
    <w:rsid w:val="00613D37"/>
    <w:rsid w:val="007C64EE"/>
    <w:rsid w:val="007F319A"/>
    <w:rsid w:val="008256EE"/>
    <w:rsid w:val="00857C26"/>
    <w:rsid w:val="0091356B"/>
    <w:rsid w:val="0099165B"/>
    <w:rsid w:val="009F6F98"/>
    <w:rsid w:val="00A73D6F"/>
    <w:rsid w:val="00B54F30"/>
    <w:rsid w:val="00C10C6D"/>
    <w:rsid w:val="00C64826"/>
    <w:rsid w:val="00D87398"/>
    <w:rsid w:val="00E41596"/>
    <w:rsid w:val="00EF4B5F"/>
    <w:rsid w:val="00F83834"/>
    <w:rsid w:val="00FB3E01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6DE4C8-6CE1-4A03-98A5-710BF51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98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537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7A1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53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25334"/>
    <w:rPr>
      <w:b/>
      <w:bCs/>
    </w:rPr>
  </w:style>
  <w:style w:type="character" w:styleId="a5">
    <w:name w:val="Hyperlink"/>
    <w:basedOn w:val="a0"/>
    <w:uiPriority w:val="99"/>
    <w:semiHidden/>
    <w:rsid w:val="00FE7282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916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.ru/?page_id=116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14</cp:revision>
  <dcterms:created xsi:type="dcterms:W3CDTF">2015-10-17T17:27:00Z</dcterms:created>
  <dcterms:modified xsi:type="dcterms:W3CDTF">2015-11-21T06:57:00Z</dcterms:modified>
</cp:coreProperties>
</file>