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A3EB9">
        <w:rPr>
          <w:rFonts w:ascii="Times New Roman" w:hAnsi="Times New Roman" w:cs="Times New Roman"/>
          <w:sz w:val="32"/>
          <w:szCs w:val="32"/>
        </w:rPr>
        <w:t>Министерство образования и науки Пермского края</w:t>
      </w: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A3EB9">
        <w:rPr>
          <w:rFonts w:ascii="Times New Roman" w:hAnsi="Times New Roman" w:cs="Times New Roman"/>
          <w:sz w:val="32"/>
          <w:szCs w:val="32"/>
        </w:rPr>
        <w:t>ГАО ДПО «Институт развития образования Пермского края»</w:t>
      </w: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DA3EB9">
        <w:rPr>
          <w:rFonts w:ascii="Times New Roman" w:hAnsi="Times New Roman" w:cs="Times New Roman"/>
          <w:sz w:val="32"/>
          <w:szCs w:val="32"/>
        </w:rPr>
        <w:t>Отдел профессионального образования и профессиональной ориентации</w:t>
      </w: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134"/>
        <w:gridCol w:w="4360"/>
      </w:tblGrid>
      <w:tr w:rsidR="005244E9" w:rsidTr="005244E9">
        <w:tc>
          <w:tcPr>
            <w:tcW w:w="4077" w:type="dxa"/>
          </w:tcPr>
          <w:p w:rsidR="005244E9" w:rsidRDefault="00F5385A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Утверждено</w:t>
            </w:r>
          </w:p>
          <w:p w:rsidR="005244E9" w:rsidRDefault="005244E9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D83">
              <w:rPr>
                <w:rFonts w:ascii="Times New Roman" w:hAnsi="Times New Roman" w:cs="Times New Roman"/>
                <w:b/>
                <w:sz w:val="32"/>
                <w:szCs w:val="32"/>
              </w:rPr>
              <w:t>на з</w:t>
            </w:r>
            <w:r w:rsidRPr="000C7D83">
              <w:rPr>
                <w:rFonts w:ascii="Times New Roman" w:hAnsi="Times New Roman" w:cs="Times New Roman"/>
                <w:b/>
                <w:sz w:val="28"/>
                <w:szCs w:val="28"/>
              </w:rPr>
              <w:t>аседании НМС</w:t>
            </w:r>
          </w:p>
          <w:p w:rsidR="000C7D83" w:rsidRDefault="00F5385A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«21</w:t>
            </w:r>
            <w:r w:rsidR="000C7D8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июня </w:t>
            </w:r>
            <w:r w:rsidR="000C7D83">
              <w:rPr>
                <w:rFonts w:ascii="Times New Roman" w:hAnsi="Times New Roman" w:cs="Times New Roman"/>
                <w:b/>
                <w:sz w:val="28"/>
                <w:szCs w:val="28"/>
              </w:rPr>
              <w:t>1017</w:t>
            </w:r>
            <w:r w:rsidR="0041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0C7D83" w:rsidRDefault="000C7D83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НМС</w:t>
            </w:r>
          </w:p>
          <w:p w:rsidR="000C7D83" w:rsidRDefault="000C7D83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7D83" w:rsidRPr="000C7D83" w:rsidRDefault="000C7D83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_____________/И.С.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Клейман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5244E9" w:rsidRPr="005244E9" w:rsidRDefault="005244E9" w:rsidP="005244E9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44E9" w:rsidRDefault="005244E9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244E9" w:rsidRDefault="005244E9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244E9" w:rsidRDefault="000C7D83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D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411770" w:rsidRDefault="00411770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770" w:rsidRDefault="00411770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5385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F53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  <w:p w:rsidR="00411770" w:rsidRDefault="00411770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ИРО ПК</w:t>
            </w:r>
          </w:p>
          <w:p w:rsidR="00411770" w:rsidRDefault="00411770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1770" w:rsidRPr="000C7D83" w:rsidRDefault="00411770" w:rsidP="00DB2E04">
            <w:pPr>
              <w:pStyle w:val="a3"/>
              <w:tabs>
                <w:tab w:val="left" w:pos="300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_______________/А.Ф.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Фаязова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</w:tc>
      </w:tr>
    </w:tbl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Default="00DB2E04" w:rsidP="00DB2E04">
      <w:pPr>
        <w:pStyle w:val="a3"/>
        <w:tabs>
          <w:tab w:val="left" w:pos="300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A3EB9">
        <w:rPr>
          <w:rFonts w:ascii="Times New Roman" w:hAnsi="Times New Roman" w:cs="Times New Roman"/>
          <w:b/>
          <w:sz w:val="40"/>
          <w:szCs w:val="40"/>
        </w:rPr>
        <w:t>«Организационно-методическое сопровождение инновационных механизмов реализации ФГОС СОО в профессиональной школе»</w:t>
      </w:r>
    </w:p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167A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2E04" w:rsidRPr="0022167A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2E04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04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DA3EB9">
        <w:rPr>
          <w:rFonts w:ascii="Times New Roman" w:hAnsi="Times New Roman" w:cs="Times New Roman"/>
          <w:b/>
          <w:sz w:val="32"/>
          <w:szCs w:val="32"/>
        </w:rPr>
        <w:t xml:space="preserve">Разработчики: </w:t>
      </w:r>
      <w:r w:rsidRPr="00DA3EB9">
        <w:rPr>
          <w:rFonts w:ascii="Times New Roman" w:hAnsi="Times New Roman" w:cs="Times New Roman"/>
          <w:sz w:val="32"/>
          <w:szCs w:val="32"/>
        </w:rPr>
        <w:t xml:space="preserve">отдел </w:t>
      </w:r>
      <w:proofErr w:type="gramStart"/>
      <w:r w:rsidRPr="00DA3EB9">
        <w:rPr>
          <w:rFonts w:ascii="Times New Roman" w:hAnsi="Times New Roman" w:cs="Times New Roman"/>
          <w:sz w:val="32"/>
          <w:szCs w:val="32"/>
        </w:rPr>
        <w:t>профессионального</w:t>
      </w:r>
      <w:proofErr w:type="gramEnd"/>
      <w:r w:rsidRPr="00DA3E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right"/>
        <w:rPr>
          <w:rFonts w:ascii="Times New Roman" w:hAnsi="Times New Roman" w:cs="Times New Roman"/>
          <w:sz w:val="32"/>
          <w:szCs w:val="32"/>
        </w:rPr>
      </w:pPr>
      <w:r w:rsidRPr="00DA3EB9">
        <w:rPr>
          <w:rFonts w:ascii="Times New Roman" w:hAnsi="Times New Roman" w:cs="Times New Roman"/>
          <w:sz w:val="32"/>
          <w:szCs w:val="32"/>
        </w:rPr>
        <w:t>образования и профессиональной ориентации</w:t>
      </w: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Pr="00DA3EB9" w:rsidRDefault="00DB2E04" w:rsidP="00DB2E04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B2E04" w:rsidRDefault="00DB2E04" w:rsidP="00967FE5">
      <w:pPr>
        <w:pStyle w:val="a3"/>
        <w:tabs>
          <w:tab w:val="left" w:pos="300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  <w:sectPr w:rsidR="00DB2E04" w:rsidSect="00A8027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A3EB9">
        <w:rPr>
          <w:rFonts w:ascii="Times New Roman" w:hAnsi="Times New Roman" w:cs="Times New Roman"/>
          <w:b/>
          <w:sz w:val="32"/>
          <w:szCs w:val="32"/>
        </w:rPr>
        <w:t>Пермь, 201</w:t>
      </w:r>
      <w:r w:rsidR="00967FE5">
        <w:rPr>
          <w:rFonts w:ascii="Times New Roman" w:hAnsi="Times New Roman" w:cs="Times New Roman"/>
          <w:b/>
          <w:sz w:val="32"/>
          <w:szCs w:val="32"/>
        </w:rPr>
        <w:t>7</w:t>
      </w:r>
    </w:p>
    <w:p w:rsidR="00DB2E04" w:rsidRDefault="00DB2E04" w:rsidP="00DB2E04">
      <w:pPr>
        <w:pStyle w:val="a3"/>
        <w:tabs>
          <w:tab w:val="left" w:pos="3000"/>
        </w:tabs>
        <w:spacing w:after="0"/>
        <w:ind w:left="12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04" w:rsidRPr="00A06572" w:rsidRDefault="00DB2E04" w:rsidP="00DB2E04">
      <w:pPr>
        <w:pStyle w:val="a3"/>
        <w:numPr>
          <w:ilvl w:val="0"/>
          <w:numId w:val="14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572">
        <w:rPr>
          <w:rFonts w:ascii="Times New Roman" w:hAnsi="Times New Roman" w:cs="Times New Roman"/>
          <w:b/>
          <w:sz w:val="28"/>
          <w:szCs w:val="28"/>
        </w:rPr>
        <w:t>Обоснование актуа</w:t>
      </w:r>
      <w:r w:rsidR="00FC3C68">
        <w:rPr>
          <w:rFonts w:ascii="Times New Roman" w:hAnsi="Times New Roman" w:cs="Times New Roman"/>
          <w:b/>
          <w:sz w:val="28"/>
          <w:szCs w:val="28"/>
        </w:rPr>
        <w:t>льности педагогического проекта</w:t>
      </w:r>
    </w:p>
    <w:p w:rsidR="00DB2E04" w:rsidRPr="00A06572" w:rsidRDefault="00DB2E04" w:rsidP="00DB2E04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Pr="00AA2E49">
        <w:rPr>
          <w:rFonts w:ascii="Times New Roman" w:hAnsi="Times New Roman" w:cs="Times New Roman"/>
          <w:sz w:val="28"/>
          <w:szCs w:val="28"/>
        </w:rPr>
        <w:t>Министерства образования и 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№ 06-259 «</w:t>
      </w:r>
      <w:r w:rsidRPr="00AA2E4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направлении доработанных рекомендаций по организации получения среднего общего образования в пределах освоения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</w:t>
      </w:r>
      <w:r w:rsidRPr="00AA2E49">
        <w:rPr>
          <w:rFonts w:ascii="Times New Roman" w:hAnsi="Times New Roman" w:cs="Times New Roman"/>
          <w:sz w:val="28"/>
          <w:szCs w:val="28"/>
        </w:rPr>
        <w:t>17 марта 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572">
        <w:rPr>
          <w:rFonts w:ascii="Times New Roman" w:hAnsi="Times New Roman" w:cs="Times New Roman"/>
          <w:sz w:val="28"/>
          <w:szCs w:val="28"/>
        </w:rPr>
        <w:t>преподаватели общеобразовательных дисциплин организаций среднего профессионального образования</w:t>
      </w:r>
      <w:proofErr w:type="gramEnd"/>
      <w:r w:rsidRPr="00A06572">
        <w:rPr>
          <w:rFonts w:ascii="Times New Roman" w:hAnsi="Times New Roman" w:cs="Times New Roman"/>
          <w:sz w:val="28"/>
          <w:szCs w:val="28"/>
        </w:rPr>
        <w:t xml:space="preserve"> должны обеспечить реализацию ФГОС СОО. </w:t>
      </w:r>
    </w:p>
    <w:p w:rsidR="00DB2E04" w:rsidRDefault="00DB2E04" w:rsidP="00DB2E04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следует отметить некоторые обстоятельства:</w:t>
      </w:r>
    </w:p>
    <w:p w:rsidR="00D9396A" w:rsidRDefault="00DB2E04" w:rsidP="00DB2E04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опережающий характер реализации ФГОС СОО в профессиональной школе</w:t>
      </w:r>
      <w:r w:rsidR="00411770">
        <w:rPr>
          <w:rFonts w:ascii="Times New Roman" w:hAnsi="Times New Roman" w:cs="Times New Roman"/>
          <w:sz w:val="28"/>
          <w:szCs w:val="28"/>
        </w:rPr>
        <w:t xml:space="preserve">. Это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в практику работы общеобразовательных школ данный стандарт будет внедряться в массовом порядке только с 2019 -20121 года. </w:t>
      </w:r>
      <w:r w:rsidR="00D9396A">
        <w:rPr>
          <w:rFonts w:ascii="Times New Roman" w:hAnsi="Times New Roman" w:cs="Times New Roman"/>
          <w:sz w:val="28"/>
          <w:szCs w:val="28"/>
        </w:rPr>
        <w:t xml:space="preserve">Отдельные школы рассматривают в экспериментальном режиме возможности его реализации, но массовой практики  на сегодня нет, и она еще не скоро появится. </w:t>
      </w:r>
    </w:p>
    <w:p w:rsidR="00DB2E04" w:rsidRDefault="00DB2E04" w:rsidP="00A463FF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можно констатировать, что опыта реализации ФГОС СОО в общеобразовательных организациях</w:t>
      </w:r>
      <w:r w:rsidR="00FB225A">
        <w:rPr>
          <w:rFonts w:ascii="Times New Roman" w:hAnsi="Times New Roman" w:cs="Times New Roman"/>
          <w:sz w:val="28"/>
          <w:szCs w:val="28"/>
        </w:rPr>
        <w:t>, которым могли бы воспользоваться преподаватели общеобразовательных дисциплин (ООД) системы среднего профессионального об</w:t>
      </w:r>
      <w:r w:rsidR="00D9396A">
        <w:rPr>
          <w:rFonts w:ascii="Times New Roman" w:hAnsi="Times New Roman" w:cs="Times New Roman"/>
          <w:sz w:val="28"/>
          <w:szCs w:val="28"/>
        </w:rPr>
        <w:t>ра</w:t>
      </w:r>
      <w:r w:rsidR="00FB225A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A463FF">
        <w:rPr>
          <w:rFonts w:ascii="Times New Roman" w:hAnsi="Times New Roman" w:cs="Times New Roman"/>
          <w:sz w:val="28"/>
          <w:szCs w:val="28"/>
        </w:rPr>
        <w:t>(</w:t>
      </w:r>
      <w:r w:rsidR="00D9396A">
        <w:rPr>
          <w:rFonts w:ascii="Times New Roman" w:hAnsi="Times New Roman" w:cs="Times New Roman"/>
          <w:sz w:val="28"/>
          <w:szCs w:val="28"/>
        </w:rPr>
        <w:t>СПО</w:t>
      </w:r>
      <w:r w:rsidR="00A463FF">
        <w:rPr>
          <w:rFonts w:ascii="Times New Roman" w:hAnsi="Times New Roman" w:cs="Times New Roman"/>
          <w:sz w:val="28"/>
          <w:szCs w:val="28"/>
        </w:rPr>
        <w:t>)</w:t>
      </w:r>
      <w:r w:rsidR="00D93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практически не имеется</w:t>
      </w:r>
      <w:r w:rsidR="001C2D88">
        <w:rPr>
          <w:rFonts w:ascii="Times New Roman" w:hAnsi="Times New Roman" w:cs="Times New Roman"/>
          <w:sz w:val="28"/>
          <w:szCs w:val="28"/>
        </w:rPr>
        <w:t>.</w:t>
      </w:r>
      <w:r w:rsidR="00D9396A">
        <w:rPr>
          <w:rFonts w:ascii="Times New Roman" w:hAnsi="Times New Roman" w:cs="Times New Roman"/>
          <w:sz w:val="28"/>
          <w:szCs w:val="28"/>
        </w:rPr>
        <w:t xml:space="preserve"> </w:t>
      </w:r>
      <w:r w:rsidR="001C2D88">
        <w:rPr>
          <w:rFonts w:ascii="Times New Roman" w:hAnsi="Times New Roman" w:cs="Times New Roman"/>
          <w:sz w:val="28"/>
          <w:szCs w:val="28"/>
        </w:rPr>
        <w:t>П</w:t>
      </w:r>
      <w:r w:rsidR="00D9396A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1C2D8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9396A">
        <w:rPr>
          <w:rFonts w:ascii="Times New Roman" w:hAnsi="Times New Roman" w:cs="Times New Roman"/>
          <w:sz w:val="28"/>
          <w:szCs w:val="28"/>
        </w:rPr>
        <w:t xml:space="preserve">поставлены перед необходимостью </w:t>
      </w:r>
      <w:r w:rsidR="00F34079">
        <w:rPr>
          <w:rFonts w:ascii="Times New Roman" w:hAnsi="Times New Roman" w:cs="Times New Roman"/>
          <w:sz w:val="28"/>
          <w:szCs w:val="28"/>
        </w:rPr>
        <w:t xml:space="preserve">самостоятельно определять возможности и способы реализации ФГОС СОО в СПО, разрабатывать методическое сопровождение и </w:t>
      </w:r>
      <w:r w:rsidR="001C2D88">
        <w:rPr>
          <w:rFonts w:ascii="Times New Roman" w:hAnsi="Times New Roman" w:cs="Times New Roman"/>
          <w:sz w:val="28"/>
          <w:szCs w:val="28"/>
        </w:rPr>
        <w:t>оценочны</w:t>
      </w:r>
      <w:r w:rsidR="006D5E40">
        <w:rPr>
          <w:rFonts w:ascii="Times New Roman" w:hAnsi="Times New Roman" w:cs="Times New Roman"/>
          <w:sz w:val="28"/>
          <w:szCs w:val="28"/>
        </w:rPr>
        <w:t xml:space="preserve">е средства, учитывая специфику </w:t>
      </w:r>
      <w:r w:rsidR="001C2D88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  <w:r w:rsidR="00A463FF">
        <w:rPr>
          <w:rFonts w:ascii="Times New Roman" w:hAnsi="Times New Roman" w:cs="Times New Roman"/>
          <w:sz w:val="28"/>
          <w:szCs w:val="28"/>
        </w:rPr>
        <w:t>, и апробировать их в образовательном процессе.</w:t>
      </w:r>
      <w:r w:rsidR="00F34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3FF" w:rsidRDefault="00DB2E04" w:rsidP="00DB2E04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образовательные стандарты ФГОС СПО и ФГОС СОО существенно отличаются друг от друга. Есть отличия и в структуре, и в перечне образовательных результатов, которые должны быть достигнуты в процессе обучения, и в подходе к организации образовательного процесса. </w:t>
      </w:r>
    </w:p>
    <w:p w:rsidR="00DB2E04" w:rsidRDefault="00DB2E04" w:rsidP="00DB2E04">
      <w:pPr>
        <w:tabs>
          <w:tab w:val="left" w:pos="3000"/>
        </w:tabs>
        <w:spacing w:after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профессиональных организациях СПО – это компетентностный подход, предполагающий освоение предложенного в ФГОС перечня общих и профессиональных компетенций. В среднем общем образовании в основу ФГОС СОО положен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и в качестве результатов заявлены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результаты. Следовательно, преподаватели общеобразовательных дисциплин должны владеть теоретическими основами и уметь методически грамотно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процессе преподавания учебных дисциплин</w:t>
      </w:r>
      <w:r w:rsidR="00587592">
        <w:rPr>
          <w:rFonts w:ascii="Times New Roman" w:hAnsi="Times New Roman" w:cs="Times New Roman"/>
          <w:sz w:val="28"/>
          <w:szCs w:val="28"/>
        </w:rPr>
        <w:t>;</w:t>
      </w:r>
      <w:r w:rsidR="00A4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возникает необходимость в обеспечении преемственности образовательных результатов общеобразовательной и профессиональной подготовки (в части универсальных учебных действий (УУД) и общих компетенций (ОК), в стандартах СПО четвертого поколения – универсальных компетенци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УК). Эта преемственность может быть обеспечена путем предварительного анализа и декомпозиции ОК, определенных ФГОС СПО, до небольших практических умений, которые востребованы во всех сферах жизнедеятельности и могу</w:t>
      </w:r>
      <w:r w:rsidR="00D151DD">
        <w:rPr>
          <w:rFonts w:ascii="Times New Roman" w:hAnsi="Times New Roman" w:cs="Times New Roman"/>
          <w:sz w:val="28"/>
          <w:szCs w:val="28"/>
        </w:rPr>
        <w:t>т рассматриваться как УУД;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следует также учесть сокращенные сроки освоения общеобразовательных дисциплин в профессиональных образовательных организация</w:t>
      </w:r>
      <w:r w:rsidR="00D151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. Это обстоятельство потребует отбора и использования наиболее эффективных форм и методов учебной работы, </w:t>
      </w:r>
      <w:r w:rsidR="00D151DD">
        <w:rPr>
          <w:rFonts w:ascii="Times New Roman" w:hAnsi="Times New Roman" w:cs="Times New Roman"/>
          <w:sz w:val="28"/>
          <w:szCs w:val="28"/>
        </w:rPr>
        <w:t xml:space="preserve">разработки методических средств, </w:t>
      </w:r>
      <w:r>
        <w:rPr>
          <w:rFonts w:ascii="Times New Roman" w:hAnsi="Times New Roman" w:cs="Times New Roman"/>
          <w:sz w:val="28"/>
          <w:szCs w:val="28"/>
        </w:rPr>
        <w:t>которые позволят достичь образовательных результатов за курс средней (основной) школы</w:t>
      </w:r>
      <w:r w:rsidR="00D151DD">
        <w:rPr>
          <w:rFonts w:ascii="Times New Roman" w:hAnsi="Times New Roman" w:cs="Times New Roman"/>
          <w:sz w:val="28"/>
          <w:szCs w:val="28"/>
        </w:rPr>
        <w:t xml:space="preserve"> в отведенное учебным планом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Следовательно, преподавателям общеобразовательных дисциплин предстоит достаточно инновационная работа, </w:t>
      </w:r>
      <w:r w:rsidR="001B64B2">
        <w:rPr>
          <w:rFonts w:ascii="Times New Roman" w:hAnsi="Times New Roman" w:cs="Times New Roman"/>
          <w:sz w:val="28"/>
          <w:szCs w:val="28"/>
        </w:rPr>
        <w:t xml:space="preserve">которая предполагает обеспечение преемственности </w:t>
      </w:r>
      <w:r w:rsidR="00E5163A">
        <w:rPr>
          <w:rFonts w:ascii="Times New Roman" w:hAnsi="Times New Roman" w:cs="Times New Roman"/>
          <w:sz w:val="28"/>
          <w:szCs w:val="28"/>
        </w:rPr>
        <w:t xml:space="preserve">в процессе формирования </w:t>
      </w:r>
      <w:proofErr w:type="spellStart"/>
      <w:r w:rsidR="00E5163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5163A">
        <w:rPr>
          <w:rFonts w:ascii="Times New Roman" w:hAnsi="Times New Roman" w:cs="Times New Roman"/>
          <w:sz w:val="28"/>
          <w:szCs w:val="28"/>
        </w:rPr>
        <w:t xml:space="preserve"> результатов на общеобразовательных дисциплинах и ОК при освоении профессиональных модулей, определения способо</w:t>
      </w:r>
      <w:r w:rsidR="00BF689F">
        <w:rPr>
          <w:rFonts w:ascii="Times New Roman" w:hAnsi="Times New Roman" w:cs="Times New Roman"/>
          <w:sz w:val="28"/>
          <w:szCs w:val="28"/>
        </w:rPr>
        <w:t>в</w:t>
      </w:r>
      <w:r w:rsidR="00E5163A">
        <w:rPr>
          <w:rFonts w:ascii="Times New Roman" w:hAnsi="Times New Roman" w:cs="Times New Roman"/>
          <w:sz w:val="28"/>
          <w:szCs w:val="28"/>
        </w:rPr>
        <w:t xml:space="preserve"> формирования УУД</w:t>
      </w:r>
      <w:r w:rsidR="00434350">
        <w:rPr>
          <w:rFonts w:ascii="Times New Roman" w:hAnsi="Times New Roman" w:cs="Times New Roman"/>
          <w:sz w:val="28"/>
          <w:szCs w:val="28"/>
        </w:rPr>
        <w:t xml:space="preserve"> для обучающихся старшей возрастной категории</w:t>
      </w:r>
      <w:r w:rsidR="00BF689F">
        <w:rPr>
          <w:rFonts w:ascii="Times New Roman" w:hAnsi="Times New Roman" w:cs="Times New Roman"/>
          <w:sz w:val="28"/>
          <w:szCs w:val="28"/>
        </w:rPr>
        <w:t>, отбора средств, обеспечивающих возможность интенсификации освоения учебных общеобразовательных дисциплин</w:t>
      </w:r>
      <w:r w:rsidR="00434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4350">
        <w:rPr>
          <w:rFonts w:ascii="Times New Roman" w:hAnsi="Times New Roman" w:cs="Times New Roman"/>
          <w:sz w:val="28"/>
          <w:szCs w:val="28"/>
        </w:rPr>
        <w:t xml:space="preserve"> Эта работа </w:t>
      </w:r>
      <w:r w:rsidR="00E95473">
        <w:rPr>
          <w:rFonts w:ascii="Times New Roman" w:hAnsi="Times New Roman" w:cs="Times New Roman"/>
          <w:sz w:val="28"/>
          <w:szCs w:val="28"/>
        </w:rPr>
        <w:t>потребует от педагогов изучения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значительного количества информации по отдельным вопросам, связанным с реализацией ФГОС</w:t>
      </w:r>
      <w:r w:rsidR="00E95473">
        <w:rPr>
          <w:rFonts w:ascii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hAnsi="Times New Roman" w:cs="Times New Roman"/>
          <w:sz w:val="28"/>
          <w:szCs w:val="28"/>
        </w:rPr>
        <w:t xml:space="preserve">, необходимостью учета </w:t>
      </w:r>
      <w:r w:rsidR="00E95473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>специфики при организации активной познавательной деятельности обучающихся и разработке методических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E95473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E95473">
        <w:rPr>
          <w:rFonts w:ascii="Times New Roman" w:hAnsi="Times New Roman" w:cs="Times New Roman"/>
          <w:sz w:val="28"/>
          <w:szCs w:val="28"/>
        </w:rPr>
        <w:t>я 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5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организации </w:t>
      </w:r>
      <w:proofErr w:type="spellStart"/>
      <w:r w:rsidR="0032634A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32634A">
        <w:rPr>
          <w:rFonts w:ascii="Times New Roman" w:hAnsi="Times New Roman" w:cs="Times New Roman"/>
          <w:sz w:val="28"/>
          <w:szCs w:val="28"/>
        </w:rPr>
        <w:t xml:space="preserve"> </w:t>
      </w:r>
      <w:r w:rsidR="0043435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эффективности инноваций в практике </w:t>
      </w:r>
      <w:r w:rsidR="00434350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преподавателей.</w:t>
      </w:r>
      <w:r w:rsidR="001B6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4" w:rsidRPr="002D6142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анализ аспектов, связанных с образовательными стандартами среднего общего образования, позволяет выявить </w:t>
      </w:r>
      <w:r w:rsidRPr="002A5BD1">
        <w:rPr>
          <w:rFonts w:ascii="Times New Roman" w:hAnsi="Times New Roman" w:cs="Times New Roman"/>
          <w:b/>
          <w:sz w:val="28"/>
          <w:szCs w:val="28"/>
        </w:rPr>
        <w:t>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142">
        <w:rPr>
          <w:rFonts w:ascii="Times New Roman" w:hAnsi="Times New Roman" w:cs="Times New Roman"/>
          <w:sz w:val="28"/>
          <w:szCs w:val="28"/>
        </w:rPr>
        <w:t xml:space="preserve">связанное, с одной стороны, с </w:t>
      </w:r>
      <w:r>
        <w:rPr>
          <w:rFonts w:ascii="Times New Roman" w:hAnsi="Times New Roman" w:cs="Times New Roman"/>
          <w:sz w:val="28"/>
          <w:szCs w:val="28"/>
        </w:rPr>
        <w:t>необходимостью</w:t>
      </w:r>
      <w:r w:rsidRPr="002D6142">
        <w:rPr>
          <w:rFonts w:ascii="Times New Roman" w:hAnsi="Times New Roman" w:cs="Times New Roman"/>
          <w:sz w:val="28"/>
          <w:szCs w:val="28"/>
        </w:rPr>
        <w:t xml:space="preserve"> реализации в профессиональных образовательных организациях СПО ФГОС СОО</w:t>
      </w:r>
      <w:r>
        <w:rPr>
          <w:rFonts w:ascii="Times New Roman" w:hAnsi="Times New Roman" w:cs="Times New Roman"/>
          <w:sz w:val="28"/>
          <w:szCs w:val="28"/>
        </w:rPr>
        <w:t xml:space="preserve">, которая определена нормативными документами, </w:t>
      </w:r>
      <w:r w:rsidRPr="002D6142">
        <w:rPr>
          <w:rFonts w:ascii="Times New Roman" w:hAnsi="Times New Roman" w:cs="Times New Roman"/>
          <w:sz w:val="28"/>
          <w:szCs w:val="28"/>
        </w:rPr>
        <w:t xml:space="preserve">с другой – отсутствием методически проработанных и экспериментально подтвержденных методик, </w:t>
      </w:r>
      <w:r w:rsidRPr="002D6142">
        <w:rPr>
          <w:rFonts w:ascii="Times New Roman" w:hAnsi="Times New Roman" w:cs="Times New Roman"/>
          <w:sz w:val="28"/>
          <w:szCs w:val="28"/>
        </w:rPr>
        <w:lastRenderedPageBreak/>
        <w:t>обеспечивающих реализаци</w:t>
      </w:r>
      <w:r>
        <w:rPr>
          <w:rFonts w:ascii="Times New Roman" w:hAnsi="Times New Roman" w:cs="Times New Roman"/>
          <w:sz w:val="28"/>
          <w:szCs w:val="28"/>
        </w:rPr>
        <w:t xml:space="preserve">ю инноваций и, следовательно, </w:t>
      </w:r>
      <w:r w:rsidRPr="002D6142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</w:rPr>
        <w:t>учебного процесса в профессиональных образовательных организациях.</w:t>
      </w:r>
      <w:proofErr w:type="gramEnd"/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Pr="002D6142"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2D6142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2D6142">
        <w:rPr>
          <w:rFonts w:ascii="Times New Roman" w:hAnsi="Times New Roman" w:cs="Times New Roman"/>
          <w:sz w:val="28"/>
          <w:szCs w:val="28"/>
        </w:rPr>
        <w:t xml:space="preserve">, связанная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Pr="002D6142">
        <w:rPr>
          <w:rFonts w:ascii="Times New Roman" w:hAnsi="Times New Roman" w:cs="Times New Roman"/>
          <w:sz w:val="28"/>
          <w:szCs w:val="28"/>
        </w:rPr>
        <w:t>инноваци</w:t>
      </w:r>
      <w:r>
        <w:rPr>
          <w:rFonts w:ascii="Times New Roman" w:hAnsi="Times New Roman" w:cs="Times New Roman"/>
          <w:sz w:val="28"/>
          <w:szCs w:val="28"/>
        </w:rPr>
        <w:t>онных подходов в практике реализации ФГОС СОО при преподавании ООД в профессиональных образовательных организациях.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отмечалось выше, при отсутствии примеров реализации ФГОС СОО в общеобразовательной школе сегодня можно только предполагать, что те или иные инновации обеспечат достижение определенных образовательным стандартом, примерной и учебной рабочей программой по дисциплине образовательных результатов. Отсюда возникает необходимость организации проектно-исследовательской и экспериментальной деятельности, которая позволит обеспечить методически грамотное проектирование инноваций и их практическое применение.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Выявленная проблема должна решаться системно, предполагая серьезный теоретический анализ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а также обеспечивая на уровне практической деятельности возможности отбора и применения инновационных подходов при реализации ФГОС СОО как на отдельных дисциплинах учебного плана – с учетом их специфики, так и на цикле ООД в целом. Только в этом случае предлагаемыми решениями и опытом в части внедрения инноваций могут воспользоваться педагоги всех профессиональных образовательных организаций, вне зависимости от направлений подготовки. 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работа, связанная с отбором и реализацией инновационных подходов в процессе преподавания ООД, может быть обеспечена в рамках педагогического проекта, объединяющего педагого</w:t>
      </w:r>
      <w:r w:rsidR="0032634A">
        <w:rPr>
          <w:rFonts w:ascii="Times New Roman" w:hAnsi="Times New Roman" w:cs="Times New Roman"/>
          <w:sz w:val="28"/>
          <w:szCs w:val="28"/>
        </w:rPr>
        <w:t>в 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представляющих профессиональные образовательные организации СПО Пермского края, </w:t>
      </w:r>
      <w:r w:rsidR="00AE4821">
        <w:rPr>
          <w:rFonts w:ascii="Times New Roman" w:hAnsi="Times New Roman" w:cs="Times New Roman"/>
          <w:sz w:val="28"/>
          <w:szCs w:val="28"/>
        </w:rPr>
        <w:t xml:space="preserve">которые ведут </w:t>
      </w:r>
      <w:r>
        <w:rPr>
          <w:rFonts w:ascii="Times New Roman" w:hAnsi="Times New Roman" w:cs="Times New Roman"/>
          <w:sz w:val="28"/>
          <w:szCs w:val="28"/>
        </w:rPr>
        <w:t>подготовку по  различным специальностям.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2016-2017 учебный год можно назвать в отношении реализации ФГОС СОО пробным, то в 2017-2018 учебном году  преподаватели общеобразовательных дисциплин должны уже получить общие рекомендации, позволяющие обеспечить оптимальную организацию учебного процесса в соответствии с требованиями образовательного стандарта. Это обстоятельство можно назвать решающим при обосновании необходимости данного проекта и определении сроков его реализации.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Выявленное противоречие и сформулированная проблема позволяет говорить о необходимости </w:t>
      </w:r>
      <w:r w:rsidR="00AE4821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педагогического проекта на тему «Организационно-методическое сопровождение инновационных механизмов реализации ФГОС СОО в профессиональной школе».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теоретической базы по вопросам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проектировании программно-методических материалов позволит обеспечить научно-методическое сопровождение педагогов СПО в процессе реализации образовательного стандарта старшего (полного) основного общего образования. В свою очередь, практические результаты, полученные преподавателями в ходе проектной деятельности, должны быть положены в основу методических рекомендаций по отдельным аспектам реализации ФГОС СОО в системе СПО.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Default="00DB2E04" w:rsidP="00DB2E04">
      <w:pPr>
        <w:pStyle w:val="a3"/>
        <w:numPr>
          <w:ilvl w:val="0"/>
          <w:numId w:val="14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483B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07483B">
        <w:rPr>
          <w:rFonts w:ascii="Times New Roman" w:hAnsi="Times New Roman" w:cs="Times New Roman"/>
          <w:b/>
          <w:sz w:val="28"/>
          <w:szCs w:val="28"/>
        </w:rPr>
        <w:t xml:space="preserve"> и постановка задач проектной деятельности</w:t>
      </w:r>
    </w:p>
    <w:p w:rsidR="00DB2E04" w:rsidRPr="005923C3" w:rsidRDefault="00DB2E04" w:rsidP="00DB2E04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459">
        <w:rPr>
          <w:rFonts w:ascii="Times New Roman" w:hAnsi="Times New Roman" w:cs="Times New Roman"/>
          <w:sz w:val="28"/>
          <w:szCs w:val="28"/>
        </w:rPr>
        <w:t xml:space="preserve">Реализация педагогического проекта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работу участников </w:t>
      </w:r>
      <w:r w:rsidRPr="005923C3">
        <w:rPr>
          <w:rFonts w:ascii="Times New Roman" w:hAnsi="Times New Roman" w:cs="Times New Roman"/>
          <w:sz w:val="28"/>
          <w:szCs w:val="28"/>
        </w:rPr>
        <w:t>проектной деятельности в трех направлениях:</w:t>
      </w:r>
    </w:p>
    <w:p w:rsidR="00DB2E04" w:rsidRPr="005923C3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C3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="00FC3C6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FC3C68">
        <w:rPr>
          <w:rFonts w:ascii="Times New Roman" w:hAnsi="Times New Roman" w:cs="Times New Roman"/>
          <w:sz w:val="28"/>
          <w:szCs w:val="28"/>
        </w:rPr>
        <w:t xml:space="preserve"> </w:t>
      </w:r>
      <w:r w:rsidRPr="005923C3">
        <w:rPr>
          <w:rFonts w:ascii="Times New Roman" w:hAnsi="Times New Roman" w:cs="Times New Roman"/>
          <w:sz w:val="28"/>
          <w:szCs w:val="28"/>
        </w:rPr>
        <w:t>работы по определению эффективности механизмов реализации инноваций, регламентированных ФГОС СОО,  в процессе преподавания ООД в профессиональной школе;</w:t>
      </w:r>
    </w:p>
    <w:p w:rsidR="00DB2E04" w:rsidRPr="005923C3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C3">
        <w:rPr>
          <w:rFonts w:ascii="Times New Roman" w:hAnsi="Times New Roman" w:cs="Times New Roman"/>
          <w:sz w:val="28"/>
          <w:szCs w:val="28"/>
        </w:rPr>
        <w:t>- разработка методического сопровождения, обеспечивающего реализацию ФГОС СОО в профессиональных образовательных организациях;</w:t>
      </w:r>
    </w:p>
    <w:p w:rsidR="00DB2E04" w:rsidRPr="005923C3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3C3">
        <w:rPr>
          <w:rFonts w:ascii="Times New Roman" w:hAnsi="Times New Roman" w:cs="Times New Roman"/>
          <w:sz w:val="28"/>
          <w:szCs w:val="28"/>
        </w:rPr>
        <w:t xml:space="preserve">- подготовка </w:t>
      </w:r>
      <w:proofErr w:type="spellStart"/>
      <w:r w:rsidRPr="005923C3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923C3">
        <w:rPr>
          <w:rFonts w:ascii="Times New Roman" w:hAnsi="Times New Roman" w:cs="Times New Roman"/>
          <w:sz w:val="28"/>
          <w:szCs w:val="28"/>
        </w:rPr>
        <w:t xml:space="preserve"> для трансляции методик и форм инновационной работы, соответствующей требованиям ФГОС СОО.</w:t>
      </w:r>
    </w:p>
    <w:p w:rsidR="00DB2E04" w:rsidRPr="005923C3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23C3">
        <w:rPr>
          <w:rFonts w:ascii="Times New Roman" w:hAnsi="Times New Roman" w:cs="Times New Roman"/>
          <w:sz w:val="28"/>
          <w:szCs w:val="28"/>
        </w:rPr>
        <w:t xml:space="preserve">Подобная деятельность позволит обеспечить как методическую составляющую проекта, связанную с проектированием и апробацией инновационных подходов в профессиональных образовательных организациях, так и организационную, предполагающих подготовку </w:t>
      </w:r>
      <w:proofErr w:type="spellStart"/>
      <w:r w:rsidRPr="005923C3">
        <w:rPr>
          <w:rFonts w:ascii="Times New Roman" w:hAnsi="Times New Roman" w:cs="Times New Roman"/>
          <w:sz w:val="28"/>
          <w:szCs w:val="28"/>
        </w:rPr>
        <w:t>педагогов-тьюторов</w:t>
      </w:r>
      <w:proofErr w:type="spellEnd"/>
      <w:r w:rsidRPr="005923C3">
        <w:rPr>
          <w:rFonts w:ascii="Times New Roman" w:hAnsi="Times New Roman" w:cs="Times New Roman"/>
          <w:sz w:val="28"/>
          <w:szCs w:val="28"/>
        </w:rPr>
        <w:t>, обеспечивающих распространение передового педагогического опыта в образовательных организациях и краевых секциях преподавателей общеобразовательных дисциплин.</w:t>
      </w:r>
      <w:proofErr w:type="gramEnd"/>
    </w:p>
    <w:p w:rsidR="00DB2E04" w:rsidRPr="005923C3" w:rsidRDefault="00DB2E04" w:rsidP="00DB2E04">
      <w:pPr>
        <w:pStyle w:val="a3"/>
        <w:tabs>
          <w:tab w:val="left" w:pos="3000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5923C3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5923C3">
        <w:rPr>
          <w:rFonts w:ascii="Times New Roman" w:hAnsi="Times New Roman" w:cs="Times New Roman"/>
          <w:sz w:val="28"/>
          <w:szCs w:val="28"/>
        </w:rPr>
        <w:t>: подготовка педагогов профессиональных образовательных организаций СПО к реализации ФГОС СОО в условиях СП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DB2E04" w:rsidRPr="002F4DA2" w:rsidRDefault="00DB2E04" w:rsidP="00DB2E04">
      <w:pPr>
        <w:pStyle w:val="a3"/>
        <w:tabs>
          <w:tab w:val="left" w:pos="3000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 xml:space="preserve">Достижение данной цели возможно при решении следующих </w:t>
      </w:r>
      <w:r w:rsidRPr="002F4DA2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 xml:space="preserve">Произвести анализ теоретических аспектов </w:t>
      </w:r>
      <w:proofErr w:type="spellStart"/>
      <w:r w:rsidRPr="002F4DA2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2F4DA2">
        <w:rPr>
          <w:rFonts w:ascii="Times New Roman" w:hAnsi="Times New Roman" w:cs="Times New Roman"/>
          <w:sz w:val="28"/>
          <w:szCs w:val="28"/>
        </w:rPr>
        <w:t xml:space="preserve"> подхода к организации образовательного процесса с учетом требований ФГОС СОО.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>Определить формы и методы реализации инновационных подходов при внедрении ФГОС СОО в профессиональных образовательных организациях.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апробацию эффективности форм и методов организации познавательной деятельности при реализации ФГОС СОО в учебном процессе </w:t>
      </w:r>
      <w:proofErr w:type="spellStart"/>
      <w:r w:rsidRPr="002F4DA2">
        <w:rPr>
          <w:rFonts w:ascii="Times New Roman" w:hAnsi="Times New Roman" w:cs="Times New Roman"/>
          <w:sz w:val="28"/>
          <w:szCs w:val="28"/>
        </w:rPr>
        <w:t>профефессиональной</w:t>
      </w:r>
      <w:proofErr w:type="spellEnd"/>
      <w:r w:rsidRPr="002F4DA2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 xml:space="preserve">Отработать методики, обеспечивающие внедрение эффективных форм и методов организации познавательной деятельности при реализации ФГОС СОО в учреждениях СПО. 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>Составить методические рекомендации по реализации ФГОС СОО в СПО.</w:t>
      </w:r>
    </w:p>
    <w:p w:rsidR="00DB2E04" w:rsidRPr="002F4DA2" w:rsidRDefault="00DB2E04" w:rsidP="00DB2E04">
      <w:pPr>
        <w:pStyle w:val="a3"/>
        <w:numPr>
          <w:ilvl w:val="0"/>
          <w:numId w:val="19"/>
        </w:numPr>
        <w:tabs>
          <w:tab w:val="left" w:pos="1418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 xml:space="preserve">Обеспечить трансляцию инновационного опыта по реализации ФГОС СПО в </w:t>
      </w:r>
      <w:proofErr w:type="spellStart"/>
      <w:r w:rsidRPr="002F4DA2">
        <w:rPr>
          <w:rFonts w:ascii="Times New Roman" w:hAnsi="Times New Roman" w:cs="Times New Roman"/>
          <w:sz w:val="28"/>
          <w:szCs w:val="28"/>
        </w:rPr>
        <w:t>професасиональных</w:t>
      </w:r>
      <w:proofErr w:type="spellEnd"/>
      <w:r w:rsidRPr="002F4D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DA2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2F4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A2">
        <w:rPr>
          <w:rFonts w:ascii="Times New Roman" w:hAnsi="Times New Roman" w:cs="Times New Roman"/>
          <w:sz w:val="28"/>
          <w:szCs w:val="28"/>
        </w:rPr>
        <w:t>органихациях</w:t>
      </w:r>
      <w:proofErr w:type="spellEnd"/>
      <w:r w:rsidRPr="002F4DA2">
        <w:rPr>
          <w:rFonts w:ascii="Times New Roman" w:hAnsi="Times New Roman" w:cs="Times New Roman"/>
          <w:sz w:val="28"/>
          <w:szCs w:val="28"/>
        </w:rPr>
        <w:t>.</w:t>
      </w:r>
    </w:p>
    <w:p w:rsidR="00DB2E04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A2">
        <w:rPr>
          <w:rFonts w:ascii="Times New Roman" w:hAnsi="Times New Roman" w:cs="Times New Roman"/>
          <w:sz w:val="28"/>
          <w:szCs w:val="28"/>
        </w:rPr>
        <w:t>Таким образом, проблема будет решаться как в теоретическом, так и в практическом плане,  и результаты работы  преподавателей ООД обеспечат качество освоения учебного материала и достижение образовательного результата, определенного ФГОС СОО и примерными программами по учебным дисциплинам.</w:t>
      </w:r>
    </w:p>
    <w:p w:rsidR="00DB2E04" w:rsidRDefault="00DB2E04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проекта (количественные и качественные) представлены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рил.1</w:t>
      </w:r>
    </w:p>
    <w:p w:rsidR="00AE4821" w:rsidRDefault="00AE4821" w:rsidP="00DB2E04">
      <w:pPr>
        <w:pStyle w:val="a3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821" w:rsidRPr="00AE4821" w:rsidRDefault="00AE4821" w:rsidP="00AE4821">
      <w:pPr>
        <w:pStyle w:val="a3"/>
        <w:numPr>
          <w:ilvl w:val="0"/>
          <w:numId w:val="14"/>
        </w:num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21">
        <w:rPr>
          <w:rFonts w:ascii="Times New Roman" w:hAnsi="Times New Roman" w:cs="Times New Roman"/>
          <w:b/>
          <w:sz w:val="28"/>
          <w:szCs w:val="28"/>
        </w:rPr>
        <w:t>Прогнозируемые краткосрочные и долгосрочные результаты проекта</w:t>
      </w:r>
    </w:p>
    <w:p w:rsidR="00AE4821" w:rsidRPr="000D653A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b/>
          <w:sz w:val="28"/>
          <w:szCs w:val="28"/>
        </w:rPr>
        <w:t>Краткосрочные результаты.</w:t>
      </w:r>
      <w:r w:rsidRPr="000D653A">
        <w:rPr>
          <w:rFonts w:ascii="Times New Roman" w:hAnsi="Times New Roman" w:cs="Times New Roman"/>
          <w:sz w:val="28"/>
          <w:szCs w:val="28"/>
        </w:rPr>
        <w:t xml:space="preserve"> Рассматривая в качестве краткосрочных результатов те итоги, которые получены непосредственно по окончании проекта, следует отметить:</w:t>
      </w:r>
    </w:p>
    <w:p w:rsidR="00AE4821" w:rsidRPr="000D653A" w:rsidRDefault="00AE4821" w:rsidP="00AE4821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>В процессе организованной целенаправленной деятельности педагоги повысят уровень своих теоретических знаний и практических умений, связанных с отдельными аспектами реализации ФГОС СОО в профессиональной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требования к разработке учебных рабочих программ в системе СПО, организация проектно-исследовательской деятельности обучающихся и др.)</w:t>
      </w:r>
      <w:r w:rsidRPr="000D65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Помимо информации, предложенной на семинарах, преподаватели смогут воспользоваться консультациями специалистов по проблемам работы в соответствующем направлении.</w:t>
      </w:r>
    </w:p>
    <w:p w:rsidR="00AE4821" w:rsidRPr="000D653A" w:rsidRDefault="00AE4821" w:rsidP="00AE4821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53A">
        <w:rPr>
          <w:rFonts w:ascii="Times New Roman" w:hAnsi="Times New Roman" w:cs="Times New Roman"/>
          <w:sz w:val="28"/>
          <w:szCs w:val="28"/>
        </w:rPr>
        <w:t xml:space="preserve">Работа в рабочих группах по отдельным направлениям позволит на основе анализа теоретических положений методически грамотно </w:t>
      </w:r>
      <w:r>
        <w:rPr>
          <w:rFonts w:ascii="Times New Roman" w:hAnsi="Times New Roman" w:cs="Times New Roman"/>
          <w:sz w:val="28"/>
          <w:szCs w:val="28"/>
        </w:rPr>
        <w:t>примени</w:t>
      </w:r>
      <w:r w:rsidR="00885403">
        <w:rPr>
          <w:rFonts w:ascii="Times New Roman" w:hAnsi="Times New Roman" w:cs="Times New Roman"/>
          <w:sz w:val="28"/>
          <w:szCs w:val="28"/>
        </w:rPr>
        <w:t>ть современные формы и методы 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854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анизации учебной деятельности, способствующей эффективной </w:t>
      </w:r>
      <w:r w:rsidRPr="000D653A">
        <w:rPr>
          <w:rFonts w:ascii="Times New Roman" w:hAnsi="Times New Roman" w:cs="Times New Roman"/>
          <w:sz w:val="28"/>
          <w:szCs w:val="28"/>
        </w:rPr>
        <w:t>реализации ФГОС СПО</w:t>
      </w:r>
      <w:r>
        <w:rPr>
          <w:rFonts w:ascii="Times New Roman" w:hAnsi="Times New Roman" w:cs="Times New Roman"/>
          <w:sz w:val="28"/>
          <w:szCs w:val="28"/>
        </w:rPr>
        <w:t xml:space="preserve">,  разработать дидактические средства и </w:t>
      </w:r>
      <w:r w:rsidRPr="000D653A">
        <w:rPr>
          <w:rFonts w:ascii="Times New Roman" w:hAnsi="Times New Roman" w:cs="Times New Roman"/>
          <w:sz w:val="28"/>
          <w:szCs w:val="28"/>
        </w:rPr>
        <w:t>представить достаточно разнообразные практические разработки, учитываю</w:t>
      </w:r>
      <w:r>
        <w:rPr>
          <w:rFonts w:ascii="Times New Roman" w:hAnsi="Times New Roman" w:cs="Times New Roman"/>
          <w:sz w:val="28"/>
          <w:szCs w:val="28"/>
        </w:rPr>
        <w:t xml:space="preserve">щие </w:t>
      </w:r>
      <w:r w:rsidRPr="000D653A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0D653A">
        <w:rPr>
          <w:rFonts w:ascii="Times New Roman" w:hAnsi="Times New Roman" w:cs="Times New Roman"/>
          <w:sz w:val="28"/>
          <w:szCs w:val="28"/>
        </w:rPr>
        <w:lastRenderedPageBreak/>
        <w:t xml:space="preserve">специфику </w:t>
      </w:r>
      <w:r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Pr="000D653A">
        <w:rPr>
          <w:rFonts w:ascii="Times New Roman" w:hAnsi="Times New Roman" w:cs="Times New Roman"/>
          <w:sz w:val="28"/>
          <w:szCs w:val="28"/>
        </w:rPr>
        <w:t>учебной дисциплины и позволя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Pr="000D653A">
        <w:rPr>
          <w:rFonts w:ascii="Times New Roman" w:hAnsi="Times New Roman" w:cs="Times New Roman"/>
          <w:sz w:val="28"/>
          <w:szCs w:val="28"/>
        </w:rPr>
        <w:t xml:space="preserve"> обеспечить эффективность реализации ФГОС СОО.</w:t>
      </w:r>
      <w:proofErr w:type="gramEnd"/>
    </w:p>
    <w:p w:rsidR="00AE4821" w:rsidRPr="000D653A" w:rsidRDefault="00AE4821" w:rsidP="00AE4821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Интеграция участников проектной деятельности позволит учесть в практических разработках </w:t>
      </w:r>
      <w:proofErr w:type="spellStart"/>
      <w:r w:rsidRPr="000D653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D653A">
        <w:rPr>
          <w:rFonts w:ascii="Times New Roman" w:hAnsi="Times New Roman" w:cs="Times New Roman"/>
          <w:sz w:val="28"/>
          <w:szCs w:val="28"/>
        </w:rPr>
        <w:t xml:space="preserve"> связи и обеспечить профессиональную направленность в их содержании.</w:t>
      </w:r>
    </w:p>
    <w:p w:rsidR="00AE4821" w:rsidRPr="000D653A" w:rsidRDefault="00AE4821" w:rsidP="00AE4821">
      <w:pPr>
        <w:pStyle w:val="a3"/>
        <w:numPr>
          <w:ilvl w:val="0"/>
          <w:numId w:val="15"/>
        </w:numPr>
        <w:tabs>
          <w:tab w:val="left" w:pos="42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>Учет специфики ФГОС СОО и ФГОС СПО позволит обеспечить при разработке программ, отборе методов и средств обучения преемственность в результатах освоения дисциплин. В данном случае, формируемые в рамках ФГОС СОО универсальные учебные действия (УУД) могут рассматриваться как результат декомпозиции общих компетенций (ОК), которые являются результатом образования по ФГОС СПО. Поэтому при формировании  в дальнейшем ОК логично будет опираться на уже сформированные в процессе освоения общеобразовательных дисциплин УУД.</w:t>
      </w:r>
    </w:p>
    <w:p w:rsidR="00AE4821" w:rsidRPr="000D653A" w:rsidRDefault="00AE4821" w:rsidP="00AE4821">
      <w:pPr>
        <w:pStyle w:val="a3"/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b/>
          <w:sz w:val="28"/>
          <w:szCs w:val="28"/>
        </w:rPr>
        <w:t xml:space="preserve">Долгосрочные результаты. </w:t>
      </w:r>
      <w:r w:rsidRPr="000D653A">
        <w:rPr>
          <w:rFonts w:ascii="Times New Roman" w:hAnsi="Times New Roman" w:cs="Times New Roman"/>
          <w:sz w:val="28"/>
          <w:szCs w:val="28"/>
        </w:rPr>
        <w:t xml:space="preserve">К долгосрочным результатам относят те, которые могут появиться впоследствии после окончания проекта. К ним следует отнести </w:t>
      </w:r>
      <w:proofErr w:type="gramStart"/>
      <w:r w:rsidRPr="000D653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D653A">
        <w:rPr>
          <w:rFonts w:ascii="Times New Roman" w:hAnsi="Times New Roman" w:cs="Times New Roman"/>
          <w:sz w:val="28"/>
          <w:szCs w:val="28"/>
        </w:rPr>
        <w:t>:</w:t>
      </w:r>
    </w:p>
    <w:p w:rsidR="00AE4821" w:rsidRPr="000D653A" w:rsidRDefault="00AE4821" w:rsidP="00AE4821">
      <w:pPr>
        <w:pStyle w:val="a3"/>
        <w:tabs>
          <w:tab w:val="left" w:pos="426"/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1. Педагоги получают определенный опыт работы в рамках проектной деятельности, что позволит в дальнейшем разрабатывать и реализовывать педагогические проекты по актуальным для СПО проблемам </w:t>
      </w:r>
      <w:proofErr w:type="gramStart"/>
      <w:r w:rsidRPr="000D653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0D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рамках профессиональной образовательной организации, так и при работе в краевых методических секциях, объединяющих  преподавателей ООД; а также </w:t>
      </w:r>
      <w:r w:rsidRPr="000D653A">
        <w:rPr>
          <w:rFonts w:ascii="Times New Roman" w:hAnsi="Times New Roman" w:cs="Times New Roman"/>
          <w:sz w:val="28"/>
          <w:szCs w:val="28"/>
        </w:rPr>
        <w:t xml:space="preserve"> в целом повышает методическую компетенцию преподавателей.</w:t>
      </w:r>
    </w:p>
    <w:p w:rsidR="00AE4821" w:rsidRPr="000D653A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>2. Разработанные и апробированные в учебном процессе методические разработки могут быть использованы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активной познавательной деятельности обучающихся</w:t>
      </w:r>
      <w:r w:rsidRPr="000D653A">
        <w:rPr>
          <w:rFonts w:ascii="Times New Roman" w:hAnsi="Times New Roman" w:cs="Times New Roman"/>
          <w:sz w:val="28"/>
          <w:szCs w:val="28"/>
        </w:rPr>
        <w:t>, расширяя тем самым спектр современных методических средств, а также предполага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653A">
        <w:rPr>
          <w:rFonts w:ascii="Times New Roman" w:hAnsi="Times New Roman" w:cs="Times New Roman"/>
          <w:sz w:val="28"/>
          <w:szCs w:val="28"/>
        </w:rPr>
        <w:t xml:space="preserve"> возможность их корректировки или использования в качестве примера (основы) при проектировании собственных разработок.</w:t>
      </w:r>
    </w:p>
    <w:p w:rsidR="00AE4821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3. Использование методически грамотно разработанных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Pr="000D653A">
        <w:rPr>
          <w:rFonts w:ascii="Times New Roman" w:hAnsi="Times New Roman" w:cs="Times New Roman"/>
          <w:sz w:val="28"/>
          <w:szCs w:val="28"/>
        </w:rPr>
        <w:t>материалов позволит обеспечить эффективность процесса реализации ФГОС СОО в профессиональной школе.</w:t>
      </w:r>
    </w:p>
    <w:p w:rsidR="00AE4821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Высокий методический уровень преподавателей обеспечит эффективность формирования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результатов, что  позволит в дальнейшем освоить ОК, определенные в качестве результата в ФГОС СПО, на более высоком уровне.</w:t>
      </w:r>
    </w:p>
    <w:p w:rsidR="00AE4821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Работодатели получат специалистов, владеющих универсальными умениями, связанными с организацией собственной деятельностью,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коммуникациями, а также умеющими работать с источниками информации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собственного профессионального уровня</w:t>
      </w:r>
    </w:p>
    <w:p w:rsidR="00AE4821" w:rsidRPr="000D653A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заинтресованных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 представлен в прил.2</w:t>
      </w:r>
    </w:p>
    <w:p w:rsidR="00AE4821" w:rsidRDefault="00AE4821" w:rsidP="00AE4821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Pr="00CC7580" w:rsidRDefault="00FC3C68" w:rsidP="00DB2E04">
      <w:pPr>
        <w:pStyle w:val="a3"/>
        <w:numPr>
          <w:ilvl w:val="0"/>
          <w:numId w:val="14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DB2E04" w:rsidRDefault="00DB2E04" w:rsidP="00DB2E04">
      <w:pPr>
        <w:pStyle w:val="a3"/>
        <w:tabs>
          <w:tab w:val="left" w:pos="300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потенциальных участников проекта рассматриваются </w:t>
      </w:r>
      <w:r w:rsidRPr="00CC7580">
        <w:rPr>
          <w:rFonts w:ascii="Times New Roman" w:hAnsi="Times New Roman" w:cs="Times New Roman"/>
          <w:sz w:val="28"/>
          <w:szCs w:val="28"/>
        </w:rPr>
        <w:t>преподаватели общеобразовательных дисциплин учреждений СПО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края, преподаватели, работающие в цикловых комиссиях, методисты профессиональных образовательных организаций, секции преподавателей общеобразовательных дисциплин по отдельным учебным дисциплинам, созданные при региональных учебно-методических объединениях (РУМО).</w:t>
      </w:r>
    </w:p>
    <w:p w:rsidR="00DB2E04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требование к участникам проекта – достаточный уровень информационной и методической компетенции</w:t>
      </w:r>
      <w:r w:rsidRPr="00CC7580">
        <w:rPr>
          <w:rFonts w:ascii="Times New Roman" w:hAnsi="Times New Roman" w:cs="Times New Roman"/>
          <w:sz w:val="28"/>
          <w:szCs w:val="28"/>
        </w:rPr>
        <w:t>, инициативность, самостоятельность, хорошее знание предмета.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4" w:rsidRPr="00A91F18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работы в проекте преподавателей общеобразовательных дисциплин осуществляют научные сотрудники отдела профессионального образования и профессиональной ориентации ГАУ ДПО «Институт развития образования Пермского края».</w:t>
      </w:r>
    </w:p>
    <w:p w:rsidR="00DB2E04" w:rsidRDefault="00DB2E04" w:rsidP="00DB2E04">
      <w:pPr>
        <w:pStyle w:val="a3"/>
        <w:tabs>
          <w:tab w:val="left" w:pos="300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Pr="00CC7580" w:rsidRDefault="00DB2E04" w:rsidP="00DB2E04">
      <w:pPr>
        <w:pStyle w:val="a3"/>
        <w:numPr>
          <w:ilvl w:val="0"/>
          <w:numId w:val="14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7580">
        <w:rPr>
          <w:rFonts w:ascii="Times New Roman" w:hAnsi="Times New Roman" w:cs="Times New Roman"/>
          <w:b/>
          <w:sz w:val="28"/>
          <w:szCs w:val="28"/>
        </w:rPr>
        <w:t xml:space="preserve">еханизмы </w:t>
      </w:r>
      <w:r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Для достижения цели проектной деятельности предполагается создание рабочих проектных групп, работая в которых  педагоги могли бы в ходе специально организованных семинаров и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>: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получить первичную информацию по отдельным аспектам реализации ФГОС СОО в СПО (теория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подхода, реализация принципа преемственности при разработке учебных рабочих программ по ООД в профессиональной школе, требования к структуре и содержанию индивидуальных проектов и </w:t>
      </w:r>
      <w:proofErr w:type="spellStart"/>
      <w:proofErr w:type="gramStart"/>
      <w:r w:rsidRPr="00384CE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ознакомиться с общими рекомендациями по использованию форм и методов обучения, способствующих достижению образовательных результатов, определенных ФГОС СОО и примерными программами по ООД; 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-консультации по различным вопросам, связанным с отдельными направлениями деятельности в процессе реализации ФГОС СОО;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- опытным путем апробировать совокупность методов и форм учебной работы, обеспечивающих эффективность достижения результатов ФГОС;</w:t>
      </w:r>
    </w:p>
    <w:p w:rsidR="00DB2E04" w:rsidRPr="00384CE3" w:rsidRDefault="00DB2E04" w:rsidP="00DB2E04">
      <w:pPr>
        <w:pStyle w:val="a3"/>
        <w:tabs>
          <w:tab w:val="left" w:pos="567"/>
          <w:tab w:val="left" w:pos="3000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- представить промежуточные и окончательные результаты своей работы в проекте, обменяться опытом по реализации ФГОС СОО.</w:t>
      </w:r>
    </w:p>
    <w:p w:rsidR="00DB2E04" w:rsidRPr="00384CE3" w:rsidRDefault="00DB2E04" w:rsidP="00DB2E04">
      <w:pPr>
        <w:tabs>
          <w:tab w:val="left" w:pos="567"/>
          <w:tab w:val="left" w:pos="3000"/>
        </w:tabs>
        <w:spacing w:after="0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lastRenderedPageBreak/>
        <w:t xml:space="preserve">Работа проектных групп предполагается по трем направлениям деятельности, которые, на наш взгляд, охватывают самые актуальные вопросы реализации ФГОС СОО в профессиональном образовании. В их числе: 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Внедрение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подхода в процессе преподавания общеобразовательных дисциплин в СПО;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- Разработка УМК общеобразовательных дисциплин в свете реализации ФГОС СОО;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, как способ достижения предметных и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Работа в объединенной группе по конкретному направлению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деятельностидеятельности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 позволит, с одной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строны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>, - обеспечить интеграцию педагогических ресурсов, с другой – будет содействовать распространению передового педагогического опыта в процессе совместной работы и обсуждения ее результатов.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Координация работы проектных групп, выступление на семинарах, </w:t>
      </w:r>
      <w:proofErr w:type="spellStart"/>
      <w:r w:rsidRPr="00384CE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384CE3">
        <w:rPr>
          <w:rFonts w:ascii="Times New Roman" w:hAnsi="Times New Roman" w:cs="Times New Roman"/>
          <w:sz w:val="28"/>
          <w:szCs w:val="28"/>
        </w:rPr>
        <w:t xml:space="preserve">, разработка заданий для преподавателей по отдельным направлениям работы 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обеспечивается специалистами одела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 профессиональной ориентации.</w:t>
      </w:r>
    </w:p>
    <w:p w:rsidR="00DB2E04" w:rsidRPr="00384CE3" w:rsidRDefault="00DB2E04" w:rsidP="00DB2E04">
      <w:pPr>
        <w:pStyle w:val="a3"/>
        <w:tabs>
          <w:tab w:val="left" w:pos="567"/>
        </w:tabs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>При этом работа в проекте предполагает некоторые обязательные этапы. В том числе:</w:t>
      </w:r>
    </w:p>
    <w:p w:rsidR="00DB2E04" w:rsidRPr="00384CE3" w:rsidRDefault="00DB2E04" w:rsidP="00DB2E04">
      <w:pPr>
        <w:pStyle w:val="a3"/>
        <w:tabs>
          <w:tab w:val="left" w:pos="567"/>
        </w:tabs>
        <w:spacing w:after="0"/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аналитический, в 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 которого педагоги исследуют теоретические аспекты темы, а также изучают имеющийся опыт  работы в том или ином направлении. Этот опыт сегодня главным образом  представлен как в виде неструктурированных теоретических описаний, в сети Интернет, так и представлением практики деятельности 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 как школ, так и системы СПО в выступлениях на научно-практических конференциях и семинарах;</w:t>
      </w:r>
    </w:p>
    <w:p w:rsidR="00DB2E04" w:rsidRPr="00384CE3" w:rsidRDefault="00DB2E04" w:rsidP="00DB2E0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>, предполагающий проектирование и разработку заданий, связанных с темой работы группы. Как правило, задания предполагают разработку нормативно-методических сре</w:t>
      </w:r>
      <w:proofErr w:type="gramStart"/>
      <w:r w:rsidRPr="00384CE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84CE3">
        <w:rPr>
          <w:rFonts w:ascii="Times New Roman" w:hAnsi="Times New Roman" w:cs="Times New Roman"/>
          <w:sz w:val="28"/>
          <w:szCs w:val="28"/>
        </w:rPr>
        <w:t xml:space="preserve">я организации активной познавательной деятельности обучающихся, которые бы отражали тематику направлений проектной деятельности.  При этом следует учесть, что практически все направления проекта предполагают необходимость обеспечить активную творческую работу обучающихся не только в процессе учебных занятий, но и при организации самостоятельной внеаудиторной работы. На этом же этапе анализируются вопросы, связанные с реализацией инноваций в учебном процессе профессиональной школы. </w:t>
      </w:r>
    </w:p>
    <w:p w:rsidR="00DB2E04" w:rsidRPr="00384CE3" w:rsidRDefault="00DB2E04" w:rsidP="00DB2E04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CE3">
        <w:rPr>
          <w:rFonts w:ascii="Times New Roman" w:hAnsi="Times New Roman" w:cs="Times New Roman"/>
          <w:sz w:val="28"/>
          <w:szCs w:val="28"/>
        </w:rPr>
        <w:lastRenderedPageBreak/>
        <w:t>Специально организованные практико-ориентированные семинары, приглашение преподавателей к выступлению на секциях и заседаниях РУМО, в рамках Деловых программ чемпионатов «Молодые профессионалы» и др. позволит обеспечить не только представление опыта работы по одному из направлений, но и организовать обсуждение представленных материалов;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94C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3E2608">
        <w:rPr>
          <w:rFonts w:ascii="Times New Roman" w:hAnsi="Times New Roman" w:cs="Times New Roman"/>
          <w:sz w:val="28"/>
          <w:szCs w:val="28"/>
        </w:rPr>
        <w:t>обобщающее-рефлексивный</w:t>
      </w:r>
      <w:proofErr w:type="spellEnd"/>
      <w:r w:rsidRPr="0050794C">
        <w:rPr>
          <w:rFonts w:ascii="Times New Roman" w:hAnsi="Times New Roman" w:cs="Times New Roman"/>
          <w:sz w:val="28"/>
          <w:szCs w:val="28"/>
        </w:rPr>
        <w:t>, целью 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обобщение полученных результатов и на их основе - разработка методического сопровождения инновационной деятельности: учебных рабочих программ по ООД, учитывающих требования специальности, сборники заданий, обеспечивающих помимо предметных результатов формирование универсальных учебных действий по отдельным дисциплинам, творческие задания для организации самостоятельной внеаудиторной работы, темы и проблемы для организации индивидуальных проектов и т.п.</w:t>
      </w:r>
      <w:proofErr w:type="gramEnd"/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реализации этого этапа члены рабочих групп должны продумать не только способ подачи полученных данных (выступления, статьи, методические рекомендации), но и способ его представления педагогическому сообществу.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F7E">
        <w:rPr>
          <w:rFonts w:ascii="Times New Roman" w:hAnsi="Times New Roman" w:cs="Times New Roman"/>
          <w:sz w:val="28"/>
          <w:szCs w:val="28"/>
        </w:rPr>
        <w:t xml:space="preserve">Наиболее активные члены проектных групп могут как </w:t>
      </w:r>
      <w:proofErr w:type="spellStart"/>
      <w:r w:rsidRPr="00057F7E">
        <w:rPr>
          <w:rFonts w:ascii="Times New Roman" w:hAnsi="Times New Roman" w:cs="Times New Roman"/>
          <w:sz w:val="28"/>
          <w:szCs w:val="28"/>
        </w:rPr>
        <w:t>тьютеры</w:t>
      </w:r>
      <w:proofErr w:type="spellEnd"/>
      <w:r w:rsidRPr="00057F7E">
        <w:rPr>
          <w:rFonts w:ascii="Times New Roman" w:hAnsi="Times New Roman" w:cs="Times New Roman"/>
          <w:sz w:val="28"/>
          <w:szCs w:val="28"/>
        </w:rPr>
        <w:t xml:space="preserve">, обеспечивающие грамотное внедрение инноваций, посредством трансляции теоретического и практического материала в профессиональных образовательных организациях; </w:t>
      </w:r>
    </w:p>
    <w:p w:rsidR="00DB2E04" w:rsidRPr="0016382C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внедренческий этап, предполагающий использование полученных результатов в практике работы образовательных организаций системы СПО Пермского края. 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преподаватели-тьюторы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смогут обеспечить консультации и дать рекомендации по отдельным аспектам реализации инновационных механизмов в образовательный процесс.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проектной деятельности, представляющие собой рекомендации по организации процесса внедрения ФГОС СОО, разработки заданий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подхода, организации процесса выполнения индивидуального проекта обучающимися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востребованы педагогами, ведущими занятия по общеобразовательным дисциплинам в профессиональных образовательных организациях, которые стоят перед необходимостью реализации ФГОС СОО, но имеют для этого достаточного уровня методических знаний и методических рекомендации, обеспечивающих эффективность работы по внедрению ФГОС.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Default="000A7CEA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B2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2E04" w:rsidRPr="00444C74">
        <w:rPr>
          <w:rFonts w:ascii="Times New Roman" w:hAnsi="Times New Roman" w:cs="Times New Roman"/>
          <w:b/>
          <w:sz w:val="28"/>
          <w:szCs w:val="28"/>
        </w:rPr>
        <w:t>Ресурсное обеспечение.</w:t>
      </w:r>
      <w:r w:rsidR="00DB2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проекта потребует, в первую очередь, информационных ресурсов. При этом, как уже было отмечено выше,  работа по реализации ФГОС в СОО в общеобразовательных школах в массовом порядке еще не начиналась. Поэтому информации по этому вопросу немного и она, главным образом, расположена на сайтах сети Интернет. Следовательно, научные сотрудники отдела профессионального образования и профессионального определения ИРО ПК,  участники рабочих групп должны быть обеспечены персональными компьютерами с выходом в Интернет, которыми, как правило, оснащены все профессиональные образовательные организации, и, соответственно,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владеть достаточного уровня информационной компетентностью, позволяющей работать в глобальной сети Интернет, обеспечивая поиск и анализ необходимой информации.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кадровыми ресурсами происходит за счет привлечения преподавателей общеобразовательных дисциплин профессиональных образовательных организаций СПО Пермского края.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Временные ресурсы ограничены, так как повсеместное внедрения ФГОС СОО в системе СПО должно начаться в 2017-2018 учебном году. Поэтому именно этот учебный год следует считать временным промежутков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должна быть проделана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заправлнированная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проекте деятельность.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Pr="000A7CEA" w:rsidRDefault="00DB2E04" w:rsidP="000A7CEA">
      <w:pPr>
        <w:pStyle w:val="a3"/>
        <w:numPr>
          <w:ilvl w:val="0"/>
          <w:numId w:val="19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CEA"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 w:rsidRPr="00446CEB">
        <w:rPr>
          <w:rFonts w:ascii="Times New Roman" w:hAnsi="Times New Roman" w:cs="Times New Roman"/>
          <w:sz w:val="28"/>
          <w:szCs w:val="28"/>
        </w:rPr>
        <w:t>План реализации проекта представлен дорожной картой</w:t>
      </w:r>
      <w:r w:rsidR="00A80272" w:rsidRPr="00446CEB">
        <w:rPr>
          <w:rFonts w:ascii="Times New Roman" w:hAnsi="Times New Roman" w:cs="Times New Roman"/>
          <w:sz w:val="28"/>
          <w:szCs w:val="28"/>
        </w:rPr>
        <w:t>, которая представляет развитие проекта</w:t>
      </w:r>
      <w:r w:rsidR="00446CEB" w:rsidRPr="00446CEB">
        <w:rPr>
          <w:rFonts w:ascii="Times New Roman" w:hAnsi="Times New Roman" w:cs="Times New Roman"/>
          <w:sz w:val="28"/>
          <w:szCs w:val="28"/>
        </w:rPr>
        <w:t xml:space="preserve">, </w:t>
      </w:r>
      <w:r w:rsidR="00A80272" w:rsidRPr="00446CE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выстраив</w:t>
      </w:r>
      <w:r w:rsidR="00446CEB" w:rsidRPr="00446CEB">
        <w:rPr>
          <w:rFonts w:ascii="Georgia" w:hAnsi="Georgia"/>
          <w:color w:val="000000"/>
          <w:sz w:val="28"/>
          <w:szCs w:val="28"/>
          <w:shd w:val="clear" w:color="auto" w:fill="FFFFFF"/>
        </w:rPr>
        <w:t>ая</w:t>
      </w:r>
      <w:r w:rsidR="00A80272" w:rsidRPr="00446CE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во времени основные шаги этого процесса</w:t>
      </w:r>
      <w:r w:rsidR="000211E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  <w:r w:rsidR="00A80272" w:rsidRPr="00446CEB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 </w:t>
      </w: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В целом реализация проекта предполагается в 2017-2018 годах и включает в себя несколько основных этапов. В их числе:</w:t>
      </w: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- подготовительный;</w:t>
      </w: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- практический;</w:t>
      </w:r>
    </w:p>
    <w:p w:rsidR="000A7CEA" w:rsidRDefault="000A7CEA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224E61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обобщающее-рефлексивный</w:t>
      </w:r>
      <w:proofErr w:type="spellEnd"/>
      <w:r w:rsidR="00224E61"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;</w:t>
      </w:r>
    </w:p>
    <w:p w:rsidR="00224E61" w:rsidRDefault="00224E61" w:rsidP="00DB2E04">
      <w:pPr>
        <w:tabs>
          <w:tab w:val="left" w:pos="3000"/>
        </w:tabs>
        <w:spacing w:after="0"/>
        <w:ind w:firstLine="709"/>
        <w:jc w:val="both"/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Georgia" w:hAnsi="Georgia"/>
          <w:color w:val="000000"/>
          <w:sz w:val="28"/>
          <w:szCs w:val="28"/>
          <w:shd w:val="clear" w:color="auto" w:fill="FFFFFF"/>
        </w:rPr>
        <w:t>- внедренческий.</w:t>
      </w:r>
    </w:p>
    <w:p w:rsidR="000211EF" w:rsidRPr="00446CEB" w:rsidRDefault="00224E61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предусмотрены контрольные точки, достижение которых предполагает возможность перехода деятельности на следующий этап.</w:t>
      </w:r>
    </w:p>
    <w:p w:rsidR="00DB2E04" w:rsidRPr="00CF6CDD" w:rsidRDefault="00DB2E04" w:rsidP="00DB2E04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2E04" w:rsidSect="00A802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C54" w:rsidRDefault="00DB2E04" w:rsidP="000A7CEA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5E40E5">
        <w:rPr>
          <w:rFonts w:ascii="Times New Roman" w:eastAsia="Times-Bold" w:hAnsi="Times New Roman" w:cs="Times New Roman"/>
          <w:b/>
          <w:bCs/>
          <w:sz w:val="28"/>
          <w:szCs w:val="28"/>
        </w:rPr>
        <w:lastRenderedPageBreak/>
        <w:t>Календарный план-график работ проекта</w:t>
      </w:r>
    </w:p>
    <w:p w:rsidR="00990C54" w:rsidRDefault="00990C54" w:rsidP="00990C54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DB2E04" w:rsidRDefault="00990C54" w:rsidP="00990C54">
      <w:pPr>
        <w:pStyle w:val="a3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990C54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Таблица 1 – Календарный план-график работ проекта </w:t>
      </w:r>
      <w:r w:rsidR="00E525D6" w:rsidRPr="00990C54">
        <w:rPr>
          <w:rFonts w:ascii="Times New Roman" w:eastAsia="Times-Bold" w:hAnsi="Times New Roman" w:cs="Times New Roman"/>
          <w:b/>
          <w:bCs/>
          <w:sz w:val="28"/>
          <w:szCs w:val="28"/>
        </w:rPr>
        <w:t>в 2017 году</w:t>
      </w:r>
    </w:p>
    <w:tbl>
      <w:tblPr>
        <w:tblStyle w:val="ad"/>
        <w:tblW w:w="0" w:type="auto"/>
        <w:tblInd w:w="-34" w:type="dxa"/>
        <w:tblLook w:val="04A0"/>
      </w:tblPr>
      <w:tblGrid>
        <w:gridCol w:w="6028"/>
        <w:gridCol w:w="1559"/>
        <w:gridCol w:w="1359"/>
        <w:gridCol w:w="1642"/>
        <w:gridCol w:w="356"/>
        <w:gridCol w:w="356"/>
        <w:gridCol w:w="356"/>
        <w:gridCol w:w="419"/>
        <w:gridCol w:w="419"/>
        <w:gridCol w:w="419"/>
        <w:gridCol w:w="419"/>
        <w:gridCol w:w="496"/>
        <w:gridCol w:w="496"/>
        <w:gridCol w:w="496"/>
      </w:tblGrid>
      <w:tr w:rsidR="00DB2E04" w:rsidRPr="005E40E5" w:rsidTr="00737FFA">
        <w:tc>
          <w:tcPr>
            <w:tcW w:w="6028" w:type="dxa"/>
          </w:tcPr>
          <w:p w:rsidR="00DB2E04" w:rsidRPr="005E40E5" w:rsidRDefault="00DB2E04" w:rsidP="00E37C3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Вид работ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Длительн</w:t>
            </w:r>
            <w:proofErr w:type="spellEnd"/>
          </w:p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(дней)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gridSpan w:val="10"/>
          </w:tcPr>
          <w:p w:rsidR="00DB2E04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2017год</w:t>
            </w:r>
          </w:p>
          <w:p w:rsidR="00043A74" w:rsidRPr="005E40E5" w:rsidRDefault="00043A74" w:rsidP="00A8027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(месяцы)</w:t>
            </w: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DB2E0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1.1 Формирование рабочих групп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17.04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1.2 Проектирование программы семинаров по содержанию и организации работы отдельных групп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3.04</w:t>
            </w:r>
          </w:p>
        </w:tc>
        <w:tc>
          <w:tcPr>
            <w:tcW w:w="0" w:type="auto"/>
          </w:tcPr>
          <w:p w:rsidR="00DB2E04" w:rsidRPr="005E40E5" w:rsidRDefault="00F938A9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</w:t>
            </w:r>
            <w:r w:rsidR="00DB2E04"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>Контрольная точка: согласованы списки рабочих групп, разработаны программы семинаров по трем направлениям инновационной деятельности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19.04.2017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DB2E04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Практический этап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2.1 Разработка содержательной части семинара и проектов планов работы рабочих групп, в том числе и мероприятия по обобщению опыта 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0" w:type="auto"/>
          </w:tcPr>
          <w:p w:rsidR="00DB2E04" w:rsidRPr="005E40E5" w:rsidRDefault="00F938A9" w:rsidP="00F938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20.05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F938A9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3FE" w:rsidRPr="005E40E5" w:rsidTr="00737FFA">
        <w:tc>
          <w:tcPr>
            <w:tcW w:w="6028" w:type="dxa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2.2 Подготовка заданий для участников рабочих групп</w:t>
            </w: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F938A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28.04</w:t>
            </w: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9713FE" w:rsidRPr="005E40E5" w:rsidRDefault="009713F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9713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</w:t>
            </w:r>
            <w:r w:rsidR="009713F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Проведение </w:t>
            </w:r>
            <w:r w:rsidR="00B214C9"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информационных 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семинаров по отдельным направлениям деятельности</w:t>
            </w:r>
          </w:p>
        </w:tc>
        <w:tc>
          <w:tcPr>
            <w:tcW w:w="0" w:type="auto"/>
          </w:tcPr>
          <w:p w:rsidR="00DB2E04" w:rsidRPr="005E40E5" w:rsidRDefault="00B12B92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03.05</w:t>
            </w:r>
          </w:p>
        </w:tc>
        <w:tc>
          <w:tcPr>
            <w:tcW w:w="0" w:type="auto"/>
          </w:tcPr>
          <w:p w:rsidR="00DB2E04" w:rsidRPr="005E40E5" w:rsidRDefault="00B12B92" w:rsidP="00B12B9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31.05</w:t>
            </w:r>
            <w:r w:rsidR="00DB2E04"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B12B92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8910C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2.4 Практическая работа преподавателей по </w:t>
            </w:r>
            <w:r w:rsidR="008910C1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теме проектной группы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2.5 Консультации участников рабочих групп</w:t>
            </w:r>
            <w:r w:rsidR="009713F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(</w:t>
            </w:r>
            <w:r w:rsidR="007466CF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очные и в дистанционном режиме, групповые и индивидуальные)</w:t>
            </w:r>
          </w:p>
        </w:tc>
        <w:tc>
          <w:tcPr>
            <w:tcW w:w="0" w:type="auto"/>
          </w:tcPr>
          <w:p w:rsidR="00DB2E04" w:rsidRDefault="007466C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</w:t>
            </w:r>
            <w:proofErr w:type="spellEnd"/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7466CF" w:rsidRPr="005E40E5" w:rsidRDefault="007466C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сованию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2.6 Организация практических семинаров по обмену опытом работы</w:t>
            </w:r>
          </w:p>
        </w:tc>
        <w:tc>
          <w:tcPr>
            <w:tcW w:w="0" w:type="auto"/>
          </w:tcPr>
          <w:p w:rsidR="00DB2E04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 плану работ</w:t>
            </w:r>
          </w:p>
          <w:p w:rsidR="00E11777" w:rsidRPr="005E40E5" w:rsidRDefault="00E11777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lastRenderedPageBreak/>
              <w:t>не менее 2-х по каждой проектной группе)</w:t>
            </w:r>
          </w:p>
        </w:tc>
        <w:tc>
          <w:tcPr>
            <w:tcW w:w="0" w:type="auto"/>
          </w:tcPr>
          <w:p w:rsidR="00DB2E04" w:rsidRPr="005E40E5" w:rsidRDefault="00B214C9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7A7AE2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2B11" w:rsidRPr="005E40E5" w:rsidTr="00737FFA">
        <w:tc>
          <w:tcPr>
            <w:tcW w:w="6028" w:type="dxa"/>
          </w:tcPr>
          <w:p w:rsidR="00272B11" w:rsidRPr="005E40E5" w:rsidRDefault="00272B11" w:rsidP="00C703D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2.7 </w:t>
            </w:r>
            <w:r w:rsidR="00C703DB"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Выступление представителей проектных групп на методических мероприятиях по обмену опытом (краевые секции преподавателей ООД, методические совещания педагогов профессиональных образовательных организаций, участие в Деловых программах чемпионатов и т.п.)</w:t>
            </w:r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согла-сованию</w:t>
            </w:r>
            <w:proofErr w:type="spellEnd"/>
            <w:proofErr w:type="gramEnd"/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272B11" w:rsidRPr="005E40E5" w:rsidRDefault="004E7F2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>Контрольная точка: наличие</w:t>
            </w:r>
            <w:r w:rsidR="007A7AE2" w:rsidRPr="005E40E5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 xml:space="preserve"> представленных преподавателями </w:t>
            </w:r>
            <w:r w:rsidRPr="005E40E5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 xml:space="preserve"> наработок по теме рабочей группы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33008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18.12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33008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BB366F" w:rsidRPr="005E40E5" w:rsidTr="00737FFA">
        <w:tc>
          <w:tcPr>
            <w:tcW w:w="6028" w:type="dxa"/>
          </w:tcPr>
          <w:p w:rsidR="00BB366F" w:rsidRPr="005E40E5" w:rsidRDefault="00BB366F" w:rsidP="00272B1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</w:t>
            </w:r>
            <w:r w:rsidR="00272B11"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8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Разработка перечня методических продуктов, изданных по итогам работы участников проектных групп</w:t>
            </w: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16.10</w:t>
            </w: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B366F" w:rsidRPr="005E40E5" w:rsidRDefault="00BB366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2EEF" w:rsidRPr="005E40E5" w:rsidTr="00737FFA">
        <w:tc>
          <w:tcPr>
            <w:tcW w:w="6028" w:type="dxa"/>
          </w:tcPr>
          <w:p w:rsidR="00732EEF" w:rsidRPr="005E40E5" w:rsidRDefault="00732EEF" w:rsidP="00272B1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2.9 Информационный семинар для участников проекта по разработке методических продуктов, обеспечивающих сопровождение ФГОС СОО в СПО (сборники заданий, рекомендации по организации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сапмостоятельной</w:t>
            </w:r>
            <w:proofErr w:type="spellEnd"/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работы, сборники </w:t>
            </w:r>
            <w:proofErr w:type="gramStart"/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и т.п.)</w:t>
            </w: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3F0F0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19.10</w:t>
            </w: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3F0F0E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732EEF" w:rsidRPr="005E40E5" w:rsidRDefault="00732EEF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2E04" w:rsidRPr="005E40E5" w:rsidTr="00737FFA">
        <w:tc>
          <w:tcPr>
            <w:tcW w:w="6028" w:type="dxa"/>
          </w:tcPr>
          <w:p w:rsidR="00DB2E04" w:rsidRPr="005E40E5" w:rsidRDefault="00DB2E04" w:rsidP="003F0F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</w:t>
            </w:r>
            <w:r w:rsidR="003F0F0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10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Разработка </w:t>
            </w:r>
            <w:r w:rsidR="008865B2"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проектов 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методических продуктов (по согласованию: методические рекомендаций, методические указания, алгоритмов</w:t>
            </w:r>
            <w:r w:rsidR="008865B2"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реализации образовательных технологий,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, сборники заданий, учебные </w:t>
            </w:r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рабочие программы, </w:t>
            </w:r>
            <w:proofErr w:type="spellStart"/>
            <w:proofErr w:type="gramStart"/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proofErr w:type="gramEnd"/>
            <w:r w:rsidRPr="005E40E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11.09</w:t>
            </w:r>
          </w:p>
        </w:tc>
        <w:tc>
          <w:tcPr>
            <w:tcW w:w="0" w:type="auto"/>
          </w:tcPr>
          <w:p w:rsidR="00DB2E04" w:rsidRPr="005E40E5" w:rsidRDefault="002609F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5E40E5" w:rsidRDefault="0033008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33008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DB2E04" w:rsidRPr="005E40E5" w:rsidRDefault="0033008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5E40E5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DB2E04" w:rsidRPr="00923288" w:rsidTr="00737FFA">
        <w:tc>
          <w:tcPr>
            <w:tcW w:w="6028" w:type="dxa"/>
          </w:tcPr>
          <w:p w:rsidR="00DB2E04" w:rsidRPr="00923288" w:rsidRDefault="00DB2E04" w:rsidP="008865B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lastRenderedPageBreak/>
              <w:t xml:space="preserve">Контрольная точка: наличие </w:t>
            </w:r>
            <w:r w:rsidR="008865B2"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перечня методических продуктов, разработка проекта методического сборника</w:t>
            </w: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2609FA" w:rsidP="00B516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</w:t>
            </w:r>
            <w:r w:rsidR="00DB2E04"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.1</w:t>
            </w:r>
            <w:r w:rsidR="00B516F4"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</w:t>
            </w:r>
            <w:r w:rsidR="00DB2E04"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.2017</w:t>
            </w: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DB2E04" w:rsidRPr="00923288" w:rsidRDefault="00DB2E0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16F4" w:rsidRPr="00923288" w:rsidTr="00737FFA">
        <w:tc>
          <w:tcPr>
            <w:tcW w:w="6028" w:type="dxa"/>
          </w:tcPr>
          <w:p w:rsidR="00B516F4" w:rsidRPr="00923288" w:rsidRDefault="00661196" w:rsidP="003F0F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</w:t>
            </w:r>
            <w:r w:rsidR="00272B11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</w:t>
            </w:r>
            <w:r w:rsidR="003F0F0E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</w:t>
            </w:r>
            <w:r w:rsidR="00272B11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Промежуточный анализ результатов работы участников проектных групп по разработке методических средств, обеспечивающих реализацию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системно-деятельностного</w:t>
            </w:r>
            <w:proofErr w:type="spellEnd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подхода. Коррекция работы (при необходимости)</w:t>
            </w: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B516F4" w:rsidRPr="00923288" w:rsidRDefault="00272B11" w:rsidP="00B516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9.10</w:t>
            </w: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272B11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16F4" w:rsidRPr="00923288" w:rsidTr="00737FFA">
        <w:tc>
          <w:tcPr>
            <w:tcW w:w="6028" w:type="dxa"/>
          </w:tcPr>
          <w:p w:rsidR="00B516F4" w:rsidRPr="00923288" w:rsidRDefault="000E6C4A" w:rsidP="003F0F0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</w:t>
            </w:r>
            <w:r w:rsidR="003F0F0E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Подготовка публикаций по итогам работы</w:t>
            </w:r>
            <w:r w:rsidR="00990C54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в рабочих группах</w:t>
            </w: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0E6C4A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сованию</w:t>
            </w: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B516F4" w:rsidRPr="00923288" w:rsidRDefault="000E6C4A" w:rsidP="00B516F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B516F4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0" w:type="auto"/>
          </w:tcPr>
          <w:p w:rsidR="00B516F4" w:rsidRPr="00923288" w:rsidRDefault="000E6C4A" w:rsidP="00A8027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</w:tbl>
    <w:p w:rsidR="00DB2E04" w:rsidRPr="00923288" w:rsidRDefault="00DB2E04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p w:rsidR="005E40E5" w:rsidRPr="00923288" w:rsidRDefault="009C37DD" w:rsidP="00737FFA">
      <w:pPr>
        <w:pStyle w:val="a3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92328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Таблица 2 – </w:t>
      </w:r>
      <w:r w:rsidR="005E40E5" w:rsidRPr="00923288">
        <w:rPr>
          <w:rFonts w:ascii="Times New Roman" w:eastAsia="Times-Bold" w:hAnsi="Times New Roman" w:cs="Times New Roman"/>
          <w:b/>
          <w:bCs/>
          <w:sz w:val="28"/>
          <w:szCs w:val="28"/>
        </w:rPr>
        <w:t>Календарный план-график работ проекта в 201</w:t>
      </w:r>
      <w:r w:rsidR="00990C54" w:rsidRPr="00923288">
        <w:rPr>
          <w:rFonts w:ascii="Times New Roman" w:eastAsia="Times-Bold" w:hAnsi="Times New Roman" w:cs="Times New Roman"/>
          <w:b/>
          <w:bCs/>
          <w:sz w:val="28"/>
          <w:szCs w:val="28"/>
        </w:rPr>
        <w:t>8</w:t>
      </w:r>
      <w:r w:rsidR="005E40E5" w:rsidRPr="00923288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Style w:val="ad"/>
        <w:tblW w:w="0" w:type="auto"/>
        <w:tblInd w:w="-34" w:type="dxa"/>
        <w:tblLook w:val="04A0"/>
      </w:tblPr>
      <w:tblGrid>
        <w:gridCol w:w="4322"/>
        <w:gridCol w:w="2238"/>
        <w:gridCol w:w="1359"/>
        <w:gridCol w:w="164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96"/>
        <w:gridCol w:w="496"/>
        <w:gridCol w:w="496"/>
      </w:tblGrid>
      <w:tr w:rsidR="00EC181C" w:rsidRPr="00923288" w:rsidTr="00AE0537">
        <w:tc>
          <w:tcPr>
            <w:tcW w:w="4322" w:type="dxa"/>
          </w:tcPr>
          <w:p w:rsidR="00EC181C" w:rsidRPr="00923288" w:rsidRDefault="00EC181C" w:rsidP="00E37C3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Вид работ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Длительн</w:t>
            </w:r>
            <w:proofErr w:type="spellEnd"/>
          </w:p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(дней)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Начало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Окончание</w:t>
            </w:r>
          </w:p>
        </w:tc>
        <w:tc>
          <w:tcPr>
            <w:tcW w:w="5259" w:type="dxa"/>
            <w:gridSpan w:val="12"/>
          </w:tcPr>
          <w:p w:rsidR="00EC181C" w:rsidRPr="00923288" w:rsidRDefault="00EC181C" w:rsidP="005E40E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2018год</w:t>
            </w:r>
          </w:p>
          <w:p w:rsidR="00043A74" w:rsidRPr="00923288" w:rsidRDefault="00043A74" w:rsidP="005E40E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(месяцы)</w:t>
            </w: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043A74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Практический этап (продолжение работы)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8910C1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2.12 Практическая работа преподавателей по теме проектной группы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3F0F0E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2.13 Разработка методических продуктов (по согласованию: методические рекомендаций, методические указания, алгоритмов реализации образовательных технологий,, сборники заданий, учебные рабочие программы, </w:t>
            </w:r>
            <w:proofErr w:type="spellStart"/>
            <w:proofErr w:type="gramStart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др</w:t>
            </w:r>
            <w:proofErr w:type="spellEnd"/>
            <w:proofErr w:type="gramEnd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11.01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30.05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3F0F0E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>2.14 Подготовка рекомендаций по требованиям к структуре и содержанию отдельных видов методических продуктов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(к работе практического семинара)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4218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2.14 Консультации участников рабочих групп (очные и в дистанционном режиме, групповые и индивидуальные)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сованию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4218A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2.15 Организация практических семинаров по обмену опытом работы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 плану работ</w:t>
            </w:r>
          </w:p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(не менее 2-х по каждой проектной группе)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0A0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2.15 </w:t>
            </w:r>
            <w:proofErr w:type="gramStart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Информационный</w:t>
            </w:r>
            <w:proofErr w:type="gramEnd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для участников проекта по разработке методических продуктов, обеспечивающих сопровождение ФГОС СОО в СПО (сборники заданий, рекомендации по организации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сапмостоятельной</w:t>
            </w:r>
            <w:proofErr w:type="spellEnd"/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работы, сборники индивидуальных проектов и т.п.) </w:t>
            </w:r>
          </w:p>
        </w:tc>
        <w:tc>
          <w:tcPr>
            <w:tcW w:w="2238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06.03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9C37D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2.16 Подготовка публикаций по итогам работы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-</w:t>
            </w:r>
          </w:p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сованию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9052C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2.17 Подготовка отчетов о результатах работы группы по отдельным направлениям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9052C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 xml:space="preserve">Контрольная точка: сданы </w:t>
            </w:r>
            <w:r w:rsidRPr="00923288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отчеты с приложениями в виде практических разработок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0537" w:rsidRPr="00923288" w:rsidTr="00AE0537">
        <w:tc>
          <w:tcPr>
            <w:tcW w:w="4322" w:type="dxa"/>
          </w:tcPr>
          <w:p w:rsidR="00AE0537" w:rsidRPr="00923288" w:rsidRDefault="00AE0537" w:rsidP="00A0059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lastRenderedPageBreak/>
              <w:t>Обобщающе-рефлексивный этап</w:t>
            </w:r>
          </w:p>
        </w:tc>
        <w:tc>
          <w:tcPr>
            <w:tcW w:w="5239" w:type="dxa"/>
            <w:gridSpan w:val="3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Cs/>
                <w:i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i/>
                <w:sz w:val="28"/>
                <w:szCs w:val="28"/>
              </w:rPr>
              <w:t>Некоторые виды работ этапа реализуются параллельно с работами практического этапа</w:t>
            </w: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8A6418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3.1 Анализ результатов опытно-экспериментальной работы, коррекция деятельности по итогам анализа.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 итогам</w:t>
            </w:r>
          </w:p>
          <w:p w:rsidR="00EC181C" w:rsidRPr="00923288" w:rsidRDefault="00EC181C" w:rsidP="000F3E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практическ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EC181C" w:rsidRPr="00923288" w:rsidRDefault="00EC181C" w:rsidP="000F3E5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семинаров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8A6418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3.2 Подготовка методических рекомендаций по отдельным аспектам реализации ФГОС по итогам анализа работы участников проекта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(При необходимости)</w:t>
            </w:r>
          </w:p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135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3C4A73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3.3 Анализ методических разработок преподавателей СПО по итогам работы в проектной группе. При необходимости коррекция работы. Представление результатов анализа на практических семинарах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согласовани</w:t>
            </w:r>
            <w:proofErr w:type="spellEnd"/>
          </w:p>
        </w:tc>
        <w:tc>
          <w:tcPr>
            <w:tcW w:w="1359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642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3C4A73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3.4 Подготовка методических рекомендаций по реализации ФГОС СОО в СПО по итогам проекта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(к августовскому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совещению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препод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ООД)</w:t>
            </w:r>
            <w:proofErr w:type="gramEnd"/>
          </w:p>
        </w:tc>
        <w:tc>
          <w:tcPr>
            <w:tcW w:w="1359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1642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8A6418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3.3 Представление результатов работы участников краевого проекта на августовском 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>совещании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lastRenderedPageBreak/>
              <w:t>По плану работы</w:t>
            </w:r>
          </w:p>
        </w:tc>
        <w:tc>
          <w:tcPr>
            <w:tcW w:w="1359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7A88" w:rsidRPr="00923288" w:rsidTr="00AE0537">
        <w:tc>
          <w:tcPr>
            <w:tcW w:w="4322" w:type="dxa"/>
          </w:tcPr>
          <w:p w:rsidR="00A87A88" w:rsidRPr="00923288" w:rsidRDefault="00A87A88" w:rsidP="008A6418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>3.4 Подготовка публикации по итогам реализации проекта</w:t>
            </w:r>
          </w:p>
        </w:tc>
        <w:tc>
          <w:tcPr>
            <w:tcW w:w="2238" w:type="dxa"/>
          </w:tcPr>
          <w:p w:rsidR="00A87A88" w:rsidRPr="00923288" w:rsidRDefault="00A87A88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A87A88" w:rsidRPr="00923288" w:rsidRDefault="00A87A88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1642" w:type="dxa"/>
          </w:tcPr>
          <w:p w:rsidR="00A87A88" w:rsidRPr="00923288" w:rsidRDefault="00A87A88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87A88" w:rsidRPr="00923288" w:rsidRDefault="00A87A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0537" w:rsidRPr="00923288" w:rsidTr="00AE0537">
        <w:tc>
          <w:tcPr>
            <w:tcW w:w="4322" w:type="dxa"/>
          </w:tcPr>
          <w:p w:rsidR="00AE0537" w:rsidRPr="00923288" w:rsidRDefault="00AE0537" w:rsidP="00AE0537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3.5 Подг</w:t>
            </w:r>
            <w:r w:rsidR="006D6C8B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товка отчета по результатам работы преподавателей в краевом проекте </w:t>
            </w:r>
          </w:p>
        </w:tc>
        <w:tc>
          <w:tcPr>
            <w:tcW w:w="2238" w:type="dxa"/>
          </w:tcPr>
          <w:p w:rsidR="00AE0537" w:rsidRPr="00923288" w:rsidRDefault="00AE0537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AE0537" w:rsidRPr="00923288" w:rsidRDefault="00AE0537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AE0537" w:rsidRPr="00923288" w:rsidRDefault="00AE0537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AE0537" w:rsidRPr="00923288" w:rsidRDefault="00AE0537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6C8B" w:rsidRPr="00923288" w:rsidTr="00AE0537">
        <w:tc>
          <w:tcPr>
            <w:tcW w:w="4322" w:type="dxa"/>
          </w:tcPr>
          <w:p w:rsidR="006D6C8B" w:rsidRPr="00923288" w:rsidRDefault="006D6C8B" w:rsidP="006D6C8B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i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 xml:space="preserve">Контрольная точка: оформлены методические материалы в соответствии </w:t>
            </w:r>
            <w:proofErr w:type="spellStart"/>
            <w:r w:rsidRPr="00923288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>сметодическими</w:t>
            </w:r>
            <w:proofErr w:type="spellEnd"/>
            <w:r w:rsidRPr="00923288">
              <w:rPr>
                <w:rFonts w:ascii="Times New Roman" w:eastAsia="Times-Bold" w:hAnsi="Times New Roman" w:cs="Times New Roman"/>
                <w:b/>
                <w:bCs/>
                <w:i/>
                <w:sz w:val="28"/>
                <w:szCs w:val="28"/>
              </w:rPr>
              <w:t xml:space="preserve"> требованиями, оформлен отчет по работе проектной площадки</w:t>
            </w:r>
          </w:p>
        </w:tc>
        <w:tc>
          <w:tcPr>
            <w:tcW w:w="2238" w:type="dxa"/>
          </w:tcPr>
          <w:p w:rsidR="006D6C8B" w:rsidRPr="00923288" w:rsidRDefault="006D6C8B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6D6C8B" w:rsidRPr="00923288" w:rsidRDefault="006D6C8B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6D6C8B" w:rsidRPr="00923288" w:rsidRDefault="006D6C8B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19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6D6C8B" w:rsidRPr="00923288" w:rsidRDefault="006D6C8B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EC181C" w:rsidP="00EC181C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Внедренческий этап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:rsidR="00EC181C" w:rsidRPr="00923288" w:rsidRDefault="00EC181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C181C" w:rsidRPr="00923288" w:rsidTr="00AE0537">
        <w:tc>
          <w:tcPr>
            <w:tcW w:w="4322" w:type="dxa"/>
          </w:tcPr>
          <w:p w:rsidR="00EC181C" w:rsidRPr="00923288" w:rsidRDefault="009E306C" w:rsidP="00C94D57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4.1 </w:t>
            </w:r>
            <w:r w:rsidR="00A87A88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Внедрение инновационных механизмов в </w:t>
            </w:r>
            <w:r w:rsidR="00C94D57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образовательную практику </w:t>
            </w:r>
            <w:r w:rsidR="00A87A88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в соответствии с разработанными  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рекомендаци</w:t>
            </w:r>
            <w:r w:rsidR="00C94D57"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ями</w:t>
            </w:r>
            <w:r w:rsidRP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по реализации ФГОС СПО в СПО</w:t>
            </w:r>
          </w:p>
        </w:tc>
        <w:tc>
          <w:tcPr>
            <w:tcW w:w="2238" w:type="dxa"/>
          </w:tcPr>
          <w:p w:rsidR="00EC181C" w:rsidRPr="00923288" w:rsidRDefault="00EC181C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:rsidR="00EC181C" w:rsidRPr="00923288" w:rsidRDefault="009E306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42" w:type="dxa"/>
          </w:tcPr>
          <w:p w:rsidR="00EC181C" w:rsidRPr="00923288" w:rsidRDefault="009E306C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923288" w:rsidRDefault="009E306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EC181C" w:rsidRPr="00923288" w:rsidRDefault="009E306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EC181C" w:rsidRPr="00923288" w:rsidRDefault="009E306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EC181C" w:rsidRPr="00923288" w:rsidRDefault="009E306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923288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  <w:tr w:rsidR="00EC181C" w:rsidRPr="00990C54" w:rsidTr="00AE0537">
        <w:tc>
          <w:tcPr>
            <w:tcW w:w="4322" w:type="dxa"/>
          </w:tcPr>
          <w:p w:rsidR="00EC181C" w:rsidRDefault="00A87A88" w:rsidP="000B27C5">
            <w:pPr>
              <w:pStyle w:val="a3"/>
              <w:autoSpaceDE w:val="0"/>
              <w:autoSpaceDN w:val="0"/>
              <w:adjustRightInd w:val="0"/>
              <w:ind w:left="34" w:firstLine="142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4.2</w:t>
            </w:r>
            <w:r w:rsidR="00043A74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r w:rsidR="000B27C5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Обсуждение на совете заместителей директоров по МР эффективности внедрения рекомендаций по  </w:t>
            </w:r>
            <w:r w:rsidR="00923288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реализации ФГОС СОО в СПО в образовательный процесс</w:t>
            </w:r>
          </w:p>
        </w:tc>
        <w:tc>
          <w:tcPr>
            <w:tcW w:w="2238" w:type="dxa"/>
          </w:tcPr>
          <w:p w:rsidR="00EC181C" w:rsidRDefault="000B27C5" w:rsidP="00737FF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По согласованию</w:t>
            </w:r>
          </w:p>
        </w:tc>
        <w:tc>
          <w:tcPr>
            <w:tcW w:w="1359" w:type="dxa"/>
          </w:tcPr>
          <w:p w:rsidR="00EC181C" w:rsidRPr="00F1638F" w:rsidRDefault="00923288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1638F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642" w:type="dxa"/>
          </w:tcPr>
          <w:p w:rsidR="00EC181C" w:rsidRPr="00F1638F" w:rsidRDefault="00923288" w:rsidP="00E1546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1638F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</w:tcPr>
          <w:p w:rsidR="00EC181C" w:rsidRPr="00F1638F" w:rsidRDefault="009232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1638F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EC181C" w:rsidRPr="00F1638F" w:rsidRDefault="00923288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1638F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96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</w:tcPr>
          <w:p w:rsidR="00EC181C" w:rsidRPr="00F1638F" w:rsidRDefault="00EC181C" w:rsidP="001F19A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E40E5" w:rsidRPr="00990C54" w:rsidRDefault="005E40E5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/>
          <w:bCs/>
          <w:color w:val="FF0000"/>
          <w:sz w:val="28"/>
          <w:szCs w:val="28"/>
        </w:rPr>
      </w:pPr>
    </w:p>
    <w:p w:rsidR="00DB2E04" w:rsidRPr="0007483B" w:rsidRDefault="00DB2E04" w:rsidP="00DB2E04">
      <w:pPr>
        <w:pStyle w:val="a3"/>
        <w:tabs>
          <w:tab w:val="left" w:pos="3000"/>
        </w:tabs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E04" w:rsidRDefault="00DB2E04" w:rsidP="00DB2E04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B2E04" w:rsidSect="00C9298E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C2AE0" w:rsidRPr="000D653A" w:rsidRDefault="004C2AE0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E04" w:rsidRPr="000D653A" w:rsidRDefault="00E178B9" w:rsidP="000A7CEA">
      <w:pPr>
        <w:pStyle w:val="a3"/>
        <w:numPr>
          <w:ilvl w:val="0"/>
          <w:numId w:val="19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проекта</w:t>
      </w:r>
    </w:p>
    <w:p w:rsidR="00DB2E04" w:rsidRDefault="00DB2E04" w:rsidP="00DB2E04">
      <w:pPr>
        <w:pStyle w:val="a3"/>
        <w:tabs>
          <w:tab w:val="left" w:pos="3000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Эффективность проекта оценивается по </w:t>
      </w:r>
      <w:r>
        <w:rPr>
          <w:rFonts w:ascii="Times New Roman" w:hAnsi="Times New Roman" w:cs="Times New Roman"/>
          <w:sz w:val="28"/>
          <w:szCs w:val="28"/>
        </w:rPr>
        <w:t>количественным и качественным показателям.</w:t>
      </w:r>
    </w:p>
    <w:p w:rsidR="00DB2E04" w:rsidRPr="000D653A" w:rsidRDefault="00DB2E04" w:rsidP="00DB2E04">
      <w:pPr>
        <w:pStyle w:val="a3"/>
        <w:tabs>
          <w:tab w:val="left" w:pos="3000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количественным показателям в данном проекте относятся:</w:t>
      </w:r>
    </w:p>
    <w:p w:rsidR="00DB2E04" w:rsidRPr="000D653A" w:rsidRDefault="00DB2E04" w:rsidP="00DB2E04">
      <w:pPr>
        <w:pStyle w:val="a3"/>
        <w:numPr>
          <w:ilvl w:val="0"/>
          <w:numId w:val="16"/>
        </w:numPr>
        <w:tabs>
          <w:tab w:val="left" w:pos="851"/>
        </w:tabs>
        <w:spacing w:after="0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>Охват педагогов профессиональных образовательных организаций системы СПО активно участвующих в работе – не менее 45 чел</w:t>
      </w:r>
      <w:r>
        <w:rPr>
          <w:rFonts w:ascii="Times New Roman" w:hAnsi="Times New Roman" w:cs="Times New Roman"/>
          <w:sz w:val="28"/>
          <w:szCs w:val="28"/>
        </w:rPr>
        <w:t xml:space="preserve">, с учетом участников </w:t>
      </w:r>
      <w:r w:rsidR="00B55532">
        <w:rPr>
          <w:rFonts w:ascii="Times New Roman" w:hAnsi="Times New Roman" w:cs="Times New Roman"/>
          <w:sz w:val="28"/>
          <w:szCs w:val="28"/>
        </w:rPr>
        <w:t xml:space="preserve">методических и педагогических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B555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оприятий – не менее 1</w:t>
      </w:r>
      <w:r w:rsidR="00B555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65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2E04" w:rsidRPr="000D653A" w:rsidRDefault="00DB2E04" w:rsidP="00DB2E04">
      <w:pPr>
        <w:pStyle w:val="a3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>Разработка методических материалов – не менее 3-х от каждой рабочей группы.</w:t>
      </w:r>
    </w:p>
    <w:p w:rsidR="00DB2E04" w:rsidRPr="000D653A" w:rsidRDefault="00DB2E04" w:rsidP="00DB2E04">
      <w:pPr>
        <w:pStyle w:val="a3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53A">
        <w:rPr>
          <w:rFonts w:ascii="Times New Roman" w:hAnsi="Times New Roman" w:cs="Times New Roman"/>
          <w:sz w:val="28"/>
          <w:szCs w:val="28"/>
        </w:rPr>
        <w:t>Дессеминация</w:t>
      </w:r>
      <w:proofErr w:type="spellEnd"/>
      <w:r w:rsidRPr="000D653A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опыта:</w:t>
      </w:r>
    </w:p>
    <w:p w:rsidR="00DB2E04" w:rsidRPr="000D653A" w:rsidRDefault="00DB2E04" w:rsidP="00DB2E04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- посредством публикаций – не менее </w:t>
      </w:r>
      <w:r w:rsidR="00B55532">
        <w:rPr>
          <w:rFonts w:ascii="Times New Roman" w:hAnsi="Times New Roman" w:cs="Times New Roman"/>
          <w:sz w:val="28"/>
          <w:szCs w:val="28"/>
        </w:rPr>
        <w:t>2</w:t>
      </w:r>
      <w:r w:rsidRPr="000D653A">
        <w:rPr>
          <w:rFonts w:ascii="Times New Roman" w:hAnsi="Times New Roman" w:cs="Times New Roman"/>
          <w:sz w:val="28"/>
          <w:szCs w:val="28"/>
        </w:rPr>
        <w:t xml:space="preserve"> стат</w:t>
      </w:r>
      <w:r w:rsidR="00B55532">
        <w:rPr>
          <w:rFonts w:ascii="Times New Roman" w:hAnsi="Times New Roman" w:cs="Times New Roman"/>
          <w:sz w:val="28"/>
          <w:szCs w:val="28"/>
        </w:rPr>
        <w:t>ей</w:t>
      </w:r>
      <w:r w:rsidRPr="000D653A">
        <w:rPr>
          <w:rFonts w:ascii="Times New Roman" w:hAnsi="Times New Roman" w:cs="Times New Roman"/>
          <w:sz w:val="28"/>
          <w:szCs w:val="28"/>
        </w:rPr>
        <w:t xml:space="preserve"> от рабочей группы в печатных или электронных изданиях; </w:t>
      </w:r>
    </w:p>
    <w:p w:rsidR="00DB2E04" w:rsidRDefault="00DB2E04" w:rsidP="00DB2E04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53A">
        <w:rPr>
          <w:rFonts w:ascii="Times New Roman" w:hAnsi="Times New Roman" w:cs="Times New Roman"/>
          <w:sz w:val="28"/>
          <w:szCs w:val="28"/>
        </w:rPr>
        <w:t xml:space="preserve">- посредством выступлений на семинарах, совещаниях, </w:t>
      </w:r>
      <w:proofErr w:type="spellStart"/>
      <w:r w:rsidRPr="000D653A">
        <w:rPr>
          <w:rFonts w:ascii="Times New Roman" w:hAnsi="Times New Roman" w:cs="Times New Roman"/>
          <w:sz w:val="28"/>
          <w:szCs w:val="28"/>
        </w:rPr>
        <w:t>концеренциях</w:t>
      </w:r>
      <w:proofErr w:type="spellEnd"/>
      <w:r w:rsidRPr="000D653A">
        <w:rPr>
          <w:rFonts w:ascii="Times New Roman" w:hAnsi="Times New Roman" w:cs="Times New Roman"/>
          <w:sz w:val="28"/>
          <w:szCs w:val="28"/>
        </w:rPr>
        <w:t xml:space="preserve"> – не менее 3-х от каждой рабочей группы.</w:t>
      </w:r>
    </w:p>
    <w:p w:rsidR="00DB2E04" w:rsidRPr="000D653A" w:rsidRDefault="00DB2E04" w:rsidP="00DB2E04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показатели эффективности проекта:</w:t>
      </w:r>
    </w:p>
    <w:p w:rsidR="00DB2E04" w:rsidRDefault="00AE4CF1" w:rsidP="00DB2E04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методического мастерства преподавателей, что отразиться на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обеспечит разработку </w:t>
      </w:r>
      <w:r w:rsidR="004C2AE0">
        <w:rPr>
          <w:rFonts w:ascii="Times New Roman" w:hAnsi="Times New Roman" w:cs="Times New Roman"/>
          <w:sz w:val="28"/>
          <w:szCs w:val="28"/>
        </w:rPr>
        <w:t xml:space="preserve">методических средств по отдельным аспектам реализации </w:t>
      </w:r>
      <w:proofErr w:type="spellStart"/>
      <w:r w:rsidR="004C2AE0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="004C2AE0">
        <w:rPr>
          <w:rFonts w:ascii="Times New Roman" w:hAnsi="Times New Roman" w:cs="Times New Roman"/>
          <w:sz w:val="28"/>
          <w:szCs w:val="28"/>
        </w:rPr>
        <w:t xml:space="preserve"> подхода в процессе освоения ООД. </w:t>
      </w:r>
    </w:p>
    <w:p w:rsidR="008A456D" w:rsidRDefault="004C2AE0" w:rsidP="00DB2E04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Возрастет </w:t>
      </w:r>
      <w:r w:rsidR="008A456D">
        <w:rPr>
          <w:rFonts w:ascii="Times New Roman" w:hAnsi="Times New Roman" w:cs="Times New Roman"/>
          <w:sz w:val="28"/>
          <w:szCs w:val="28"/>
        </w:rPr>
        <w:t xml:space="preserve">оснащенность образовательных организаций методическими материалами, что является одним из лицензионных и </w:t>
      </w:r>
      <w:proofErr w:type="spellStart"/>
      <w:r w:rsidR="008A456D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="008A456D"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DB2E04" w:rsidRPr="000D653A" w:rsidRDefault="00DB2E04" w:rsidP="00DB2E04">
      <w:pPr>
        <w:pStyle w:val="a3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публикаций в специализированных изданиях, в том числе и в Интернет-ресурсах; выступления на научно-практических конференциях, семинарах, совещан</w:t>
      </w:r>
      <w:r w:rsidR="00995D8F">
        <w:rPr>
          <w:rFonts w:ascii="Times New Roman" w:hAnsi="Times New Roman" w:cs="Times New Roman"/>
          <w:sz w:val="28"/>
          <w:szCs w:val="28"/>
        </w:rPr>
        <w:t xml:space="preserve">иях по вопросам инноваций в СПО обеспечит </w:t>
      </w:r>
      <w:proofErr w:type="spellStart"/>
      <w:r w:rsidR="00995D8F">
        <w:rPr>
          <w:rFonts w:ascii="Times New Roman" w:hAnsi="Times New Roman" w:cs="Times New Roman"/>
          <w:sz w:val="28"/>
          <w:szCs w:val="28"/>
        </w:rPr>
        <w:t>дессиминацию</w:t>
      </w:r>
      <w:proofErr w:type="spellEnd"/>
      <w:r w:rsidR="00995D8F">
        <w:rPr>
          <w:rFonts w:ascii="Times New Roman" w:hAnsi="Times New Roman" w:cs="Times New Roman"/>
          <w:sz w:val="28"/>
          <w:szCs w:val="28"/>
        </w:rPr>
        <w:t xml:space="preserve"> передового педагогического опыта по вопросам реализации ФГОС СОО </w:t>
      </w:r>
      <w:r w:rsidR="00EB138E">
        <w:rPr>
          <w:rFonts w:ascii="Times New Roman" w:hAnsi="Times New Roman" w:cs="Times New Roman"/>
          <w:sz w:val="28"/>
          <w:szCs w:val="28"/>
        </w:rPr>
        <w:t>в СП</w:t>
      </w:r>
      <w:r w:rsidR="00995D8F">
        <w:rPr>
          <w:rFonts w:ascii="Times New Roman" w:hAnsi="Times New Roman" w:cs="Times New Roman"/>
          <w:sz w:val="28"/>
          <w:szCs w:val="28"/>
        </w:rPr>
        <w:t>О.</w:t>
      </w:r>
    </w:p>
    <w:p w:rsidR="00DB2E04" w:rsidRDefault="00DB2E04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2E04" w:rsidRPr="00E178B9" w:rsidRDefault="00DB2E04" w:rsidP="000A7CEA">
      <w:pPr>
        <w:pStyle w:val="a3"/>
        <w:numPr>
          <w:ilvl w:val="0"/>
          <w:numId w:val="19"/>
        </w:num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B9">
        <w:rPr>
          <w:rFonts w:ascii="Times New Roman" w:hAnsi="Times New Roman" w:cs="Times New Roman"/>
          <w:b/>
          <w:sz w:val="28"/>
          <w:szCs w:val="28"/>
        </w:rPr>
        <w:t>Оценка рисков и меры, запланированные д</w:t>
      </w:r>
      <w:r w:rsidR="00E178B9">
        <w:rPr>
          <w:rFonts w:ascii="Times New Roman" w:hAnsi="Times New Roman" w:cs="Times New Roman"/>
          <w:b/>
          <w:sz w:val="28"/>
          <w:szCs w:val="28"/>
        </w:rPr>
        <w:t>ля их минимизации</w:t>
      </w:r>
    </w:p>
    <w:p w:rsidR="00DB2E04" w:rsidRPr="00734AF0" w:rsidRDefault="00DB2E04" w:rsidP="00DB2E04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68297A">
        <w:rPr>
          <w:rFonts w:ascii="Times New Roman" w:hAnsi="Times New Roman" w:cs="Times New Roman"/>
          <w:sz w:val="28"/>
          <w:szCs w:val="28"/>
        </w:rPr>
        <w:t xml:space="preserve">наиболее вероятных </w:t>
      </w:r>
      <w:r w:rsidRPr="00734AF0">
        <w:rPr>
          <w:rFonts w:ascii="Times New Roman" w:hAnsi="Times New Roman" w:cs="Times New Roman"/>
          <w:sz w:val="28"/>
          <w:szCs w:val="28"/>
        </w:rPr>
        <w:t>рисков, которые могут задержать сроки реализации отдельных этапов проекта, следует отметить следующие:</w:t>
      </w:r>
    </w:p>
    <w:p w:rsidR="00EB138E" w:rsidRPr="00734AF0" w:rsidRDefault="00DB2E04" w:rsidP="00C57C56">
      <w:pPr>
        <w:pStyle w:val="a3"/>
        <w:numPr>
          <w:ilvl w:val="0"/>
          <w:numId w:val="3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>Сложности с комплектацие</w:t>
      </w:r>
      <w:r w:rsidR="00922867" w:rsidRPr="00734AF0">
        <w:rPr>
          <w:rFonts w:ascii="Times New Roman" w:hAnsi="Times New Roman" w:cs="Times New Roman"/>
          <w:sz w:val="28"/>
          <w:szCs w:val="28"/>
        </w:rPr>
        <w:t xml:space="preserve">й рабочих групп. </w:t>
      </w:r>
      <w:r w:rsidRPr="00734AF0">
        <w:rPr>
          <w:rFonts w:ascii="Times New Roman" w:hAnsi="Times New Roman" w:cs="Times New Roman"/>
          <w:sz w:val="28"/>
          <w:szCs w:val="28"/>
        </w:rPr>
        <w:t>Эти сложности могут возникнуть</w:t>
      </w:r>
      <w:r w:rsidR="00C57C56" w:rsidRPr="00734A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57C56" w:rsidRPr="00734AF0">
        <w:rPr>
          <w:rFonts w:ascii="Times New Roman" w:hAnsi="Times New Roman" w:cs="Times New Roman"/>
          <w:sz w:val="28"/>
          <w:szCs w:val="28"/>
        </w:rPr>
        <w:t>связи</w:t>
      </w:r>
      <w:proofErr w:type="gramStart"/>
      <w:r w:rsidR="00C57C56" w:rsidRPr="00734AF0">
        <w:rPr>
          <w:rFonts w:ascii="Times New Roman" w:hAnsi="Times New Roman" w:cs="Times New Roman"/>
          <w:sz w:val="28"/>
          <w:szCs w:val="28"/>
        </w:rPr>
        <w:t>:с</w:t>
      </w:r>
      <w:proofErr w:type="spellEnd"/>
      <w:proofErr w:type="gramEnd"/>
      <w:r w:rsidR="00C57C56" w:rsidRPr="00734AF0">
        <w:rPr>
          <w:rFonts w:ascii="Times New Roman" w:hAnsi="Times New Roman" w:cs="Times New Roman"/>
          <w:sz w:val="28"/>
          <w:szCs w:val="28"/>
        </w:rPr>
        <w:t xml:space="preserve">  </w:t>
      </w:r>
      <w:r w:rsidR="00EB138E" w:rsidRPr="00734AF0">
        <w:rPr>
          <w:rFonts w:ascii="Times New Roman" w:hAnsi="Times New Roman" w:cs="Times New Roman"/>
          <w:sz w:val="28"/>
          <w:szCs w:val="28"/>
        </w:rPr>
        <w:t xml:space="preserve">: </w:t>
      </w:r>
      <w:r w:rsidRPr="00734AF0">
        <w:rPr>
          <w:rFonts w:ascii="Times New Roman" w:hAnsi="Times New Roman" w:cs="Times New Roman"/>
          <w:sz w:val="28"/>
          <w:szCs w:val="28"/>
        </w:rPr>
        <w:t xml:space="preserve"> </w:t>
      </w:r>
      <w:r w:rsidR="00EB138E" w:rsidRPr="00734AF0">
        <w:rPr>
          <w:rFonts w:ascii="Times New Roman" w:hAnsi="Times New Roman" w:cs="Times New Roman"/>
          <w:sz w:val="28"/>
          <w:szCs w:val="28"/>
        </w:rPr>
        <w:t>:</w:t>
      </w:r>
    </w:p>
    <w:p w:rsidR="00C57C56" w:rsidRPr="00734AF0" w:rsidRDefault="00EB138E" w:rsidP="00EB138E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 xml:space="preserve">- </w:t>
      </w:r>
      <w:r w:rsidR="00922867" w:rsidRPr="00734AF0">
        <w:rPr>
          <w:rFonts w:ascii="Times New Roman" w:hAnsi="Times New Roman" w:cs="Times New Roman"/>
          <w:sz w:val="28"/>
          <w:szCs w:val="28"/>
        </w:rPr>
        <w:t xml:space="preserve"> </w:t>
      </w:r>
      <w:r w:rsidR="00DB2E04" w:rsidRPr="00734AF0">
        <w:rPr>
          <w:rFonts w:ascii="Times New Roman" w:hAnsi="Times New Roman" w:cs="Times New Roman"/>
          <w:sz w:val="28"/>
          <w:szCs w:val="28"/>
        </w:rPr>
        <w:t>большой загруженност</w:t>
      </w:r>
      <w:r w:rsidR="00A15867" w:rsidRPr="00734AF0">
        <w:rPr>
          <w:rFonts w:ascii="Times New Roman" w:hAnsi="Times New Roman" w:cs="Times New Roman"/>
          <w:sz w:val="28"/>
          <w:szCs w:val="28"/>
        </w:rPr>
        <w:t>ью</w:t>
      </w:r>
      <w:r w:rsidR="00C57C56" w:rsidRPr="00734AF0">
        <w:rPr>
          <w:rFonts w:ascii="Times New Roman" w:hAnsi="Times New Roman" w:cs="Times New Roman"/>
          <w:sz w:val="28"/>
          <w:szCs w:val="28"/>
        </w:rPr>
        <w:t xml:space="preserve"> педагогов учебными часами;</w:t>
      </w:r>
    </w:p>
    <w:p w:rsidR="00922867" w:rsidRPr="00734AF0" w:rsidRDefault="00C57C56" w:rsidP="00EB138E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 xml:space="preserve">- </w:t>
      </w:r>
      <w:r w:rsidR="00922867" w:rsidRPr="00734AF0">
        <w:rPr>
          <w:rFonts w:ascii="Times New Roman" w:hAnsi="Times New Roman" w:cs="Times New Roman"/>
          <w:sz w:val="28"/>
          <w:szCs w:val="28"/>
        </w:rPr>
        <w:t xml:space="preserve"> </w:t>
      </w:r>
      <w:r w:rsidRPr="00734AF0">
        <w:rPr>
          <w:rFonts w:ascii="Times New Roman" w:hAnsi="Times New Roman" w:cs="Times New Roman"/>
          <w:sz w:val="28"/>
          <w:szCs w:val="28"/>
        </w:rPr>
        <w:t>невысоким методическим уровнем преподавателей, желающих принять участие в проекте</w:t>
      </w:r>
      <w:r w:rsidR="00734AF0" w:rsidRPr="00734AF0">
        <w:rPr>
          <w:rFonts w:ascii="Times New Roman" w:hAnsi="Times New Roman" w:cs="Times New Roman"/>
          <w:sz w:val="28"/>
          <w:szCs w:val="28"/>
        </w:rPr>
        <w:t>;</w:t>
      </w:r>
    </w:p>
    <w:p w:rsidR="00734AF0" w:rsidRPr="00734AF0" w:rsidRDefault="00734AF0" w:rsidP="00EB138E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lastRenderedPageBreak/>
        <w:t>- предпочтением преподавателями отдельных направлений проекта.</w:t>
      </w:r>
    </w:p>
    <w:p w:rsidR="00EA4D96" w:rsidRPr="00734AF0" w:rsidRDefault="00EA4D96" w:rsidP="00EB138E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F0">
        <w:rPr>
          <w:rFonts w:ascii="Times New Roman" w:hAnsi="Times New Roman" w:cs="Times New Roman"/>
          <w:sz w:val="28"/>
          <w:szCs w:val="28"/>
        </w:rPr>
        <w:t xml:space="preserve">Для минимизации рисков по этому пункту следует обеспечить работу с администрацией профессиональных образовательных организаций и руководителями краевых секций преподавателей общеобразовательных дисциплин по </w:t>
      </w:r>
      <w:r w:rsidR="00734AF0" w:rsidRPr="00734AF0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734AF0">
        <w:rPr>
          <w:rFonts w:ascii="Times New Roman" w:hAnsi="Times New Roman" w:cs="Times New Roman"/>
          <w:sz w:val="28"/>
          <w:szCs w:val="28"/>
        </w:rPr>
        <w:t>рекоме</w:t>
      </w:r>
      <w:r w:rsidR="00734AF0" w:rsidRPr="00734AF0">
        <w:rPr>
          <w:rFonts w:ascii="Times New Roman" w:hAnsi="Times New Roman" w:cs="Times New Roman"/>
          <w:sz w:val="28"/>
          <w:szCs w:val="28"/>
        </w:rPr>
        <w:t xml:space="preserve">ндаций </w:t>
      </w:r>
      <w:proofErr w:type="gramStart"/>
      <w:r w:rsidR="00734AF0" w:rsidRPr="00734AF0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="00734AF0" w:rsidRPr="00734AF0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734AF0">
        <w:rPr>
          <w:rFonts w:ascii="Times New Roman" w:hAnsi="Times New Roman" w:cs="Times New Roman"/>
          <w:sz w:val="28"/>
          <w:szCs w:val="28"/>
        </w:rPr>
        <w:t>по участию в работе в проекте.</w:t>
      </w:r>
    </w:p>
    <w:p w:rsidR="00DB2E04" w:rsidRPr="0068297A" w:rsidRDefault="00DB2E04" w:rsidP="00EB138E">
      <w:pPr>
        <w:pStyle w:val="a3"/>
        <w:tabs>
          <w:tab w:val="left" w:pos="300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7A">
        <w:rPr>
          <w:rFonts w:ascii="Times New Roman" w:hAnsi="Times New Roman" w:cs="Times New Roman"/>
          <w:sz w:val="28"/>
          <w:szCs w:val="28"/>
        </w:rPr>
        <w:t xml:space="preserve">2. Сложности с организацией </w:t>
      </w:r>
      <w:r w:rsidR="0068297A" w:rsidRPr="0068297A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68297A">
        <w:rPr>
          <w:rFonts w:ascii="Times New Roman" w:hAnsi="Times New Roman" w:cs="Times New Roman"/>
          <w:sz w:val="28"/>
          <w:szCs w:val="28"/>
        </w:rPr>
        <w:t xml:space="preserve">консультирования членов рабочих групп.  Эти сложности связаны с тем, что в рабочие группы будут вовлечены преподаватели, работающие в образовательных организациях Пермского края. Для обеспечения эффективности консультаций следует рассмотреть возможности консультаций посредством </w:t>
      </w:r>
      <w:r w:rsidRPr="0068297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8297A">
        <w:rPr>
          <w:rFonts w:ascii="Times New Roman" w:hAnsi="Times New Roman" w:cs="Times New Roman"/>
          <w:sz w:val="28"/>
          <w:szCs w:val="28"/>
        </w:rPr>
        <w:t>-технологий, а также очные консультации.</w:t>
      </w:r>
    </w:p>
    <w:p w:rsidR="00DB2E04" w:rsidRPr="0068297A" w:rsidRDefault="004541D0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7A">
        <w:rPr>
          <w:rFonts w:ascii="Times New Roman" w:hAnsi="Times New Roman" w:cs="Times New Roman"/>
          <w:sz w:val="28"/>
          <w:szCs w:val="28"/>
        </w:rPr>
        <w:t>Реестр рисков представлен в приложении</w:t>
      </w:r>
      <w:r w:rsidR="0068297A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3E2608" w:rsidRDefault="003E2608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78B9" w:rsidRDefault="00E178B9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78B9" w:rsidRPr="00D04DE2" w:rsidRDefault="00E178B9" w:rsidP="00DB2E04">
      <w:pPr>
        <w:tabs>
          <w:tab w:val="left" w:pos="30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2E04" w:rsidRPr="00E178B9" w:rsidRDefault="00DB2E04" w:rsidP="000A7CEA">
      <w:pPr>
        <w:pStyle w:val="a3"/>
        <w:numPr>
          <w:ilvl w:val="0"/>
          <w:numId w:val="19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8B9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DB2E04" w:rsidRDefault="00DB2E04" w:rsidP="00DB2E0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78B9">
        <w:rPr>
          <w:rFonts w:ascii="Times New Roman" w:hAnsi="Times New Roman" w:cs="Times New Roman"/>
          <w:sz w:val="28"/>
          <w:szCs w:val="28"/>
        </w:rPr>
        <w:t xml:space="preserve">Следует отметить, что результаты  педагогического проекта значимы как для отдельных образовательных организаций </w:t>
      </w:r>
      <w:proofErr w:type="spellStart"/>
      <w:r w:rsidRPr="00E178B9">
        <w:rPr>
          <w:rFonts w:ascii="Times New Roman" w:hAnsi="Times New Roman" w:cs="Times New Roman"/>
          <w:sz w:val="28"/>
          <w:szCs w:val="28"/>
        </w:rPr>
        <w:t>смистемы</w:t>
      </w:r>
      <w:proofErr w:type="spellEnd"/>
      <w:r w:rsidRPr="00E178B9">
        <w:rPr>
          <w:rFonts w:ascii="Times New Roman" w:hAnsi="Times New Roman" w:cs="Times New Roman"/>
          <w:sz w:val="28"/>
          <w:szCs w:val="28"/>
        </w:rPr>
        <w:t xml:space="preserve"> СПО, так и для всей системы в целом, поэтому по окончании проекта деятельность в направлении повышения эффективности реализации ФГОС СОО в СПО должна быть продолжена. Она может проводиться как в рамках работы секций преподавателей отдельных учебных дисциплин, так и индивидуально отдельными преподавателями. Но, в любом случае, результаты работы должны быть представлены педагогической общественности, чтобы педагоги профессиональных образовательных организаций смогли бы их использовать при подготовке высококвалифицированных специалистов</w:t>
      </w:r>
      <w:r w:rsidRPr="00D04DE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52BD8" w:rsidRDefault="00DA78EB" w:rsidP="00DA78EB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BD8">
        <w:rPr>
          <w:rFonts w:ascii="Times New Roman" w:hAnsi="Times New Roman" w:cs="Times New Roman"/>
          <w:sz w:val="28"/>
          <w:szCs w:val="28"/>
        </w:rPr>
        <w:t>Преподаватели, которые проявили активность в процессе проектной деятельности, хорошо освоили теоретический материал, грамотно использовали теоретические знания для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52BD8">
        <w:rPr>
          <w:rFonts w:ascii="Times New Roman" w:hAnsi="Times New Roman" w:cs="Times New Roman"/>
          <w:sz w:val="28"/>
          <w:szCs w:val="28"/>
        </w:rPr>
        <w:t xml:space="preserve"> методического сопровождения, обеспечивающего эффективность </w:t>
      </w:r>
      <w:proofErr w:type="spellStart"/>
      <w:r w:rsidR="00952BD8">
        <w:rPr>
          <w:rFonts w:ascii="Times New Roman" w:hAnsi="Times New Roman" w:cs="Times New Roman"/>
          <w:sz w:val="28"/>
          <w:szCs w:val="28"/>
        </w:rPr>
        <w:t>релизации</w:t>
      </w:r>
      <w:proofErr w:type="spellEnd"/>
      <w:r w:rsidR="0095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BD8">
        <w:rPr>
          <w:rFonts w:ascii="Times New Roman" w:hAnsi="Times New Roman" w:cs="Times New Roman"/>
          <w:sz w:val="28"/>
          <w:szCs w:val="28"/>
        </w:rPr>
        <w:t>системно</w:t>
      </w:r>
      <w:proofErr w:type="gramStart"/>
      <w:r w:rsidR="00952BD8">
        <w:rPr>
          <w:rFonts w:ascii="Times New Roman" w:hAnsi="Times New Roman" w:cs="Times New Roman"/>
          <w:sz w:val="28"/>
          <w:szCs w:val="28"/>
        </w:rPr>
        <w:t>=-</w:t>
      </w:r>
      <w:proofErr w:type="gramEnd"/>
      <w:r w:rsidR="00952BD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52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BD8">
        <w:rPr>
          <w:rFonts w:ascii="Times New Roman" w:hAnsi="Times New Roman" w:cs="Times New Roman"/>
          <w:sz w:val="28"/>
          <w:szCs w:val="28"/>
        </w:rPr>
        <w:t>полдхода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будут выступать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отдельным направлениям педагогической деятельности. </w:t>
      </w:r>
    </w:p>
    <w:p w:rsidR="00DA78EB" w:rsidRDefault="00DA78EB" w:rsidP="00BB189E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качестве они также могут проводить практико-ориентированные семинары, проводить педагогические советы в профессиональных образовательных организациях, инициировать работу по </w:t>
      </w:r>
      <w:r w:rsidR="00B46128">
        <w:rPr>
          <w:rFonts w:ascii="Times New Roman" w:hAnsi="Times New Roman" w:cs="Times New Roman"/>
          <w:sz w:val="28"/>
          <w:szCs w:val="28"/>
        </w:rPr>
        <w:t xml:space="preserve">актуальным проблемам образовательного процесса, связанным с </w:t>
      </w:r>
      <w:r w:rsidR="00967FE5">
        <w:rPr>
          <w:rFonts w:ascii="Times New Roman" w:hAnsi="Times New Roman" w:cs="Times New Roman"/>
          <w:sz w:val="28"/>
          <w:szCs w:val="28"/>
        </w:rPr>
        <w:t>диагностикой УУД и разработкой для этих целей оценочных материалов.</w:t>
      </w:r>
      <w:r w:rsidR="00B4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8EB" w:rsidRDefault="00DA78EB" w:rsidP="00DB2E04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  <w:sectPr w:rsidR="00DA78EB" w:rsidSect="00A802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E04" w:rsidRDefault="00DB2E04" w:rsidP="00DB2E04">
      <w:pPr>
        <w:tabs>
          <w:tab w:val="left" w:pos="3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2E04" w:rsidRPr="00107625" w:rsidRDefault="00DB2E04" w:rsidP="00DB2E0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25">
        <w:rPr>
          <w:rFonts w:ascii="Times New Roman" w:hAnsi="Times New Roman" w:cs="Times New Roman"/>
          <w:b/>
          <w:sz w:val="28"/>
          <w:szCs w:val="28"/>
        </w:rPr>
        <w:t>Целевые показатели проекта</w:t>
      </w:r>
    </w:p>
    <w:p w:rsidR="00DB2E04" w:rsidRDefault="00DB2E04" w:rsidP="00DB2E0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25">
        <w:rPr>
          <w:rFonts w:ascii="Times New Roman" w:hAnsi="Times New Roman" w:cs="Times New Roman"/>
          <w:b/>
          <w:sz w:val="28"/>
          <w:szCs w:val="28"/>
        </w:rPr>
        <w:t>Таблица  – Количественные показатели результативности педагогического проекта</w:t>
      </w:r>
    </w:p>
    <w:tbl>
      <w:tblPr>
        <w:tblStyle w:val="ad"/>
        <w:tblW w:w="0" w:type="auto"/>
        <w:tblLook w:val="04A0"/>
      </w:tblPr>
      <w:tblGrid>
        <w:gridCol w:w="12299"/>
        <w:gridCol w:w="2487"/>
      </w:tblGrid>
      <w:tr w:rsidR="00971575" w:rsidTr="00971575">
        <w:tc>
          <w:tcPr>
            <w:tcW w:w="12299" w:type="dxa"/>
            <w:vMerge w:val="restart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Показатели результативности проекта</w:t>
            </w:r>
          </w:p>
        </w:tc>
        <w:tc>
          <w:tcPr>
            <w:tcW w:w="2487" w:type="dxa"/>
          </w:tcPr>
          <w:p w:rsidR="00971575" w:rsidRPr="00385D6C" w:rsidRDefault="00971575" w:rsidP="00971575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Планируемое значение показателя </w:t>
            </w:r>
          </w:p>
        </w:tc>
      </w:tr>
      <w:tr w:rsidR="00971575" w:rsidTr="00971575">
        <w:tc>
          <w:tcPr>
            <w:tcW w:w="12299" w:type="dxa"/>
            <w:vMerge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>2018</w:t>
            </w:r>
            <w:r w:rsidR="00BE1CA9">
              <w:rPr>
                <w:rFonts w:ascii="Times New Roman" w:eastAsia="Times-Bold" w:hAnsi="Times New Roman" w:cs="Times New Roman"/>
                <w:b/>
                <w:bCs/>
                <w:sz w:val="24"/>
                <w:szCs w:val="24"/>
              </w:rPr>
              <w:t xml:space="preserve"> г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Количество педагогов, принявших непосредственное участие в проектной деятельности (чел.)</w:t>
            </w:r>
          </w:p>
        </w:tc>
        <w:tc>
          <w:tcPr>
            <w:tcW w:w="2487" w:type="dxa"/>
          </w:tcPr>
          <w:p w:rsidR="00971575" w:rsidRPr="00385D6C" w:rsidRDefault="00D2625B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 xml:space="preserve">Количество педагогов, выступающих в качестве </w:t>
            </w:r>
            <w:proofErr w:type="spellStart"/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тьюторов</w:t>
            </w:r>
            <w:proofErr w:type="spellEnd"/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, способных оказать организационную, методическую, консультационную поддержку (чел.)</w:t>
            </w:r>
          </w:p>
        </w:tc>
        <w:tc>
          <w:tcPr>
            <w:tcW w:w="2487" w:type="dxa"/>
          </w:tcPr>
          <w:p w:rsidR="00971575" w:rsidRPr="00385D6C" w:rsidRDefault="00971575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Количество мероприятий, предполагающих обсуждение результатов экспериментальной деятельности по внедрению ФГОС СОО</w:t>
            </w:r>
          </w:p>
        </w:tc>
        <w:tc>
          <w:tcPr>
            <w:tcW w:w="2487" w:type="dxa"/>
          </w:tcPr>
          <w:p w:rsidR="00971575" w:rsidRPr="00385D6C" w:rsidRDefault="00971575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Количество педагогов, принявших участие в мероприятиях, предполагающих обсуждение результатов экспериментальной деятельности (чел.)</w:t>
            </w:r>
          </w:p>
        </w:tc>
        <w:tc>
          <w:tcPr>
            <w:tcW w:w="2487" w:type="dxa"/>
          </w:tcPr>
          <w:p w:rsidR="00971575" w:rsidRPr="00385D6C" w:rsidRDefault="00971575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Разработка методических рекомендаций по направлениям деятельности, обеспечивающим реализацию требований ФГОС СОО</w:t>
            </w:r>
          </w:p>
        </w:tc>
        <w:tc>
          <w:tcPr>
            <w:tcW w:w="2487" w:type="dxa"/>
          </w:tcPr>
          <w:p w:rsidR="00971575" w:rsidRPr="00385D6C" w:rsidRDefault="00D2625B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71575" w:rsidTr="00971575">
        <w:tc>
          <w:tcPr>
            <w:tcW w:w="12299" w:type="dxa"/>
          </w:tcPr>
          <w:p w:rsidR="00971575" w:rsidRPr="00385D6C" w:rsidRDefault="00971575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Выступления на семинарах, научно-практических конференциях, публикации  по отдельным аспектам реализации ФГОС СОО в среднем профессиональном образовании</w:t>
            </w:r>
          </w:p>
        </w:tc>
        <w:tc>
          <w:tcPr>
            <w:tcW w:w="2487" w:type="dxa"/>
          </w:tcPr>
          <w:p w:rsidR="00971575" w:rsidRPr="00385D6C" w:rsidRDefault="00971575" w:rsidP="00971575">
            <w:pPr>
              <w:autoSpaceDE w:val="0"/>
              <w:autoSpaceDN w:val="0"/>
              <w:adjustRightInd w:val="0"/>
              <w:jc w:val="center"/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</w:pPr>
            <w:r w:rsidRPr="00385D6C">
              <w:rPr>
                <w:rFonts w:ascii="Times New Roman" w:eastAsia="Times-Bold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DB2E04" w:rsidRDefault="00DB2E04" w:rsidP="00DB2E0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04" w:rsidRDefault="00DB2E04" w:rsidP="00DB2E04">
      <w:pPr>
        <w:tabs>
          <w:tab w:val="left" w:pos="3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62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ачественные </w:t>
      </w:r>
      <w:r w:rsidRPr="00107625">
        <w:rPr>
          <w:rFonts w:ascii="Times New Roman" w:hAnsi="Times New Roman" w:cs="Times New Roman"/>
          <w:b/>
          <w:sz w:val="28"/>
          <w:szCs w:val="28"/>
        </w:rPr>
        <w:t xml:space="preserve"> показатели результативности педагогического проекта</w:t>
      </w:r>
    </w:p>
    <w:p w:rsidR="00DB2E04" w:rsidRPr="00385D6C" w:rsidRDefault="00DB2E04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385D6C">
        <w:rPr>
          <w:rFonts w:ascii="Times New Roman" w:eastAsia="Times-Bold" w:hAnsi="Times New Roman" w:cs="Times New Roman"/>
          <w:bCs/>
          <w:sz w:val="24"/>
          <w:szCs w:val="24"/>
        </w:rPr>
        <w:t>К качественным показателям эффективности проекта следует отнести:</w:t>
      </w:r>
    </w:p>
    <w:p w:rsidR="00DB2E04" w:rsidRPr="00385D6C" w:rsidRDefault="00DB2E04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385D6C">
        <w:rPr>
          <w:rFonts w:ascii="Times New Roman" w:eastAsia="Times-Bold" w:hAnsi="Times New Roman" w:cs="Times New Roman"/>
          <w:bCs/>
          <w:sz w:val="24"/>
          <w:szCs w:val="24"/>
        </w:rPr>
        <w:t>-  рост педагогического и методического мастерства преподавателей профессиональных образовательных организаций;</w:t>
      </w:r>
    </w:p>
    <w:p w:rsidR="001020E0" w:rsidRDefault="00DB2E04" w:rsidP="0010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385D6C">
        <w:rPr>
          <w:rFonts w:ascii="Times New Roman" w:eastAsia="Times-Bold" w:hAnsi="Times New Roman" w:cs="Times New Roman"/>
          <w:bCs/>
          <w:sz w:val="24"/>
          <w:szCs w:val="24"/>
        </w:rPr>
        <w:t xml:space="preserve">- </w:t>
      </w:r>
      <w:r w:rsidR="001020E0">
        <w:rPr>
          <w:rFonts w:ascii="Times New Roman" w:eastAsia="Times-Bold" w:hAnsi="Times New Roman" w:cs="Times New Roman"/>
          <w:bCs/>
          <w:sz w:val="24"/>
          <w:szCs w:val="24"/>
        </w:rPr>
        <w:t xml:space="preserve">высокое </w:t>
      </w:r>
      <w:r w:rsidRPr="00385D6C">
        <w:rPr>
          <w:rFonts w:ascii="Times New Roman" w:eastAsia="Times-Bold" w:hAnsi="Times New Roman" w:cs="Times New Roman"/>
          <w:bCs/>
          <w:sz w:val="24"/>
          <w:szCs w:val="24"/>
        </w:rPr>
        <w:t>качество УМК по общеобразовательным дисциплинам</w:t>
      </w:r>
      <w:r w:rsidR="001020E0">
        <w:rPr>
          <w:rFonts w:ascii="Times New Roman" w:eastAsia="Times-Bold" w:hAnsi="Times New Roman" w:cs="Times New Roman"/>
          <w:bCs/>
          <w:sz w:val="24"/>
          <w:szCs w:val="24"/>
        </w:rPr>
        <w:t xml:space="preserve">, </w:t>
      </w:r>
      <w:proofErr w:type="gramStart"/>
      <w:r w:rsidR="001020E0">
        <w:rPr>
          <w:rFonts w:ascii="Times New Roman" w:eastAsia="Times-Bold" w:hAnsi="Times New Roman" w:cs="Times New Roman"/>
          <w:bCs/>
          <w:sz w:val="24"/>
          <w:szCs w:val="24"/>
        </w:rPr>
        <w:t>обеспечивающего</w:t>
      </w:r>
      <w:proofErr w:type="gramEnd"/>
      <w:r w:rsidR="001020E0">
        <w:rPr>
          <w:rFonts w:ascii="Times New Roman" w:eastAsia="Times-Bold" w:hAnsi="Times New Roman" w:cs="Times New Roman"/>
          <w:bCs/>
          <w:sz w:val="24"/>
          <w:szCs w:val="24"/>
        </w:rPr>
        <w:t xml:space="preserve"> эффективность реализации ФГОС СОО в СПО;</w:t>
      </w:r>
    </w:p>
    <w:p w:rsidR="00DB2E04" w:rsidRDefault="00DB2E04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 w:rsidRPr="00385D6C">
        <w:rPr>
          <w:rFonts w:ascii="Times New Roman" w:eastAsia="Times-Bold" w:hAnsi="Times New Roman" w:cs="Times New Roman"/>
          <w:bCs/>
          <w:sz w:val="24"/>
          <w:szCs w:val="24"/>
        </w:rPr>
        <w:t xml:space="preserve">- качество проектных и исследовательских работ обучающихся, представленных </w:t>
      </w:r>
      <w:r w:rsidR="00ED4FE6">
        <w:rPr>
          <w:rFonts w:ascii="Times New Roman" w:eastAsia="Times-Bold" w:hAnsi="Times New Roman" w:cs="Times New Roman"/>
          <w:bCs/>
          <w:sz w:val="24"/>
          <w:szCs w:val="24"/>
        </w:rPr>
        <w:t>на мероприятиях краевого уровня;</w:t>
      </w:r>
    </w:p>
    <w:p w:rsidR="00ED4FE6" w:rsidRDefault="00ED4FE6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>- наличие образовательной программы дополнительного образования по методическим аспектам реализации ФГОС СОО в СПО;</w:t>
      </w:r>
    </w:p>
    <w:p w:rsidR="00BE1CA9" w:rsidRDefault="00ED4FE6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>- наличие публикаций по обобщению результатов проектной деятельности</w:t>
      </w:r>
      <w:r w:rsidR="00BE1CA9">
        <w:rPr>
          <w:rFonts w:ascii="Times New Roman" w:eastAsia="Times-Bold" w:hAnsi="Times New Roman" w:cs="Times New Roman"/>
          <w:bCs/>
          <w:sz w:val="24"/>
          <w:szCs w:val="24"/>
        </w:rPr>
        <w:t>, обеспечивающих распространение педагогического опыта.</w:t>
      </w:r>
    </w:p>
    <w:p w:rsidR="00BE1CA9" w:rsidRDefault="00BE1CA9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ED4FE6" w:rsidRDefault="00ED4FE6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  <w:r>
        <w:rPr>
          <w:rFonts w:ascii="Times New Roman" w:eastAsia="Times-Bold" w:hAnsi="Times New Roman" w:cs="Times New Roman"/>
          <w:bCs/>
          <w:sz w:val="24"/>
          <w:szCs w:val="24"/>
        </w:rPr>
        <w:t xml:space="preserve"> </w:t>
      </w:r>
    </w:p>
    <w:p w:rsidR="00971575" w:rsidRPr="00385D6C" w:rsidRDefault="00971575" w:rsidP="00DB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4"/>
          <w:szCs w:val="24"/>
        </w:rPr>
      </w:pPr>
    </w:p>
    <w:p w:rsidR="00DB2E04" w:rsidRPr="00F01B72" w:rsidRDefault="00F01B72" w:rsidP="00F01B72">
      <w:pPr>
        <w:tabs>
          <w:tab w:val="left" w:pos="300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EB138E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F01B72" w:rsidRPr="00F01B72" w:rsidRDefault="00F01B72" w:rsidP="00F01B72">
      <w:pPr>
        <w:tabs>
          <w:tab w:val="left" w:pos="30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t>Реестр заинтересованных в проекте сторон</w:t>
      </w:r>
    </w:p>
    <w:p w:rsidR="00F01B72" w:rsidRDefault="0064621F" w:rsidP="0064621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64621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Таблица  – </w:t>
      </w:r>
      <w:r w:rsidR="00F01B72" w:rsidRPr="0064621F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Перечень организаций, заинтересованных в реализации проекта с указанием ожиданий от реализации проекта, достижения его </w:t>
      </w:r>
      <w:r w:rsidRPr="0064621F">
        <w:rPr>
          <w:rFonts w:ascii="Times New Roman" w:eastAsia="Times-Bold" w:hAnsi="Times New Roman" w:cs="Times New Roman"/>
          <w:b/>
          <w:bCs/>
          <w:sz w:val="28"/>
          <w:szCs w:val="28"/>
        </w:rPr>
        <w:t>целей</w:t>
      </w:r>
    </w:p>
    <w:p w:rsidR="0064621F" w:rsidRPr="0064621F" w:rsidRDefault="0064621F" w:rsidP="0064621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2660"/>
        <w:gridCol w:w="3118"/>
        <w:gridCol w:w="9008"/>
      </w:tblGrid>
      <w:tr w:rsidR="006C2C0E" w:rsidRPr="00F01B72" w:rsidTr="00EE05A4">
        <w:tc>
          <w:tcPr>
            <w:tcW w:w="2660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Заинтересованная сторона</w:t>
            </w:r>
          </w:p>
        </w:tc>
        <w:tc>
          <w:tcPr>
            <w:tcW w:w="3118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Представитель интересов</w:t>
            </w:r>
          </w:p>
        </w:tc>
        <w:tc>
          <w:tcPr>
            <w:tcW w:w="9008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6C2C0E" w:rsidRPr="00F01B72" w:rsidTr="00EE05A4">
        <w:tc>
          <w:tcPr>
            <w:tcW w:w="2660" w:type="dxa"/>
          </w:tcPr>
          <w:p w:rsidR="00F01B72" w:rsidRPr="00F01B72" w:rsidRDefault="00F01B72" w:rsidP="007F1797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Образователь</w:t>
            </w:r>
            <w:r w:rsidR="00EE05A4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-</w:t>
            </w: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proofErr w:type="gramEnd"/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организации </w:t>
            </w:r>
            <w:r w:rsidR="007F179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СПО</w:t>
            </w:r>
          </w:p>
        </w:tc>
        <w:tc>
          <w:tcPr>
            <w:tcW w:w="3118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Директора, заместители директоров по учебно-методической работе</w:t>
            </w:r>
          </w:p>
        </w:tc>
        <w:tc>
          <w:tcPr>
            <w:tcW w:w="9008" w:type="dxa"/>
          </w:tcPr>
          <w:p w:rsidR="00F01B72" w:rsidRPr="00F01B72" w:rsidRDefault="00F01B72" w:rsidP="00F01B72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45" w:hanging="26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Грамотная и эффективная реализация ФГОС СОО в профессиональной школе.</w:t>
            </w:r>
          </w:p>
          <w:p w:rsidR="00F01B72" w:rsidRPr="00F01B72" w:rsidRDefault="006C2C0E" w:rsidP="006C2C0E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45" w:hanging="26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Возможность использования в образовательном процессе разработанных по результатам проектной работы различных видов программно-методического обеспечения (</w:t>
            </w:r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УМК,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сборники заданий, перечни тем для индивидуальных проектов, </w:t>
            </w:r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дидактические средства и </w:t>
            </w:r>
            <w:proofErr w:type="spellStart"/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т</w:t>
            </w:r>
            <w:proofErr w:type="gramStart"/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</w:tr>
      <w:tr w:rsidR="006C2C0E" w:rsidRPr="00F01B72" w:rsidTr="00EE05A4">
        <w:tc>
          <w:tcPr>
            <w:tcW w:w="2660" w:type="dxa"/>
          </w:tcPr>
          <w:p w:rsidR="00F01B72" w:rsidRPr="00F01B72" w:rsidRDefault="007F1797" w:rsidP="00EE05A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ГАУ</w:t>
            </w:r>
            <w:r w:rsidR="00F01B72"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ДПО «Институт образования Пермского края»</w:t>
            </w:r>
          </w:p>
        </w:tc>
        <w:tc>
          <w:tcPr>
            <w:tcW w:w="3118" w:type="dxa"/>
          </w:tcPr>
          <w:p w:rsidR="00F01B72" w:rsidRPr="00F01B72" w:rsidRDefault="00F01B72" w:rsidP="007F1797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Отдел проф</w:t>
            </w:r>
            <w:r w:rsidR="007F179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.</w:t>
            </w: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образования</w:t>
            </w:r>
            <w:r w:rsidR="007F179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и проф. ориентации </w:t>
            </w:r>
          </w:p>
        </w:tc>
        <w:tc>
          <w:tcPr>
            <w:tcW w:w="9008" w:type="dxa"/>
          </w:tcPr>
          <w:p w:rsidR="00F01B72" w:rsidRDefault="00F01B72" w:rsidP="00BB189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5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BB189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Рост методической ко</w:t>
            </w:r>
            <w:r w:rsidR="00BB189E" w:rsidRPr="00BB189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мпетенций педагогов системы СПО</w:t>
            </w:r>
            <w:r w:rsidR="00BB189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.</w:t>
            </w:r>
          </w:p>
          <w:p w:rsidR="00BB189E" w:rsidRDefault="00BB189E" w:rsidP="00BB189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5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Методические рекомендации по реализации ФГОС СОО в СПО.</w:t>
            </w:r>
          </w:p>
          <w:p w:rsidR="00BB189E" w:rsidRDefault="00BB189E" w:rsidP="00BB189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5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Программа курсов повышения квалификации для преподавателей ООД и соответствующее методическое сопровождение</w:t>
            </w:r>
          </w:p>
          <w:p w:rsidR="007F1797" w:rsidRPr="00BB189E" w:rsidRDefault="007F1797" w:rsidP="00BB189E">
            <w:pPr>
              <w:pStyle w:val="a3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" w:firstLine="275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Публикации, обобщающие результаты проектной деятельности.</w:t>
            </w:r>
          </w:p>
        </w:tc>
      </w:tr>
      <w:tr w:rsidR="006C2C0E" w:rsidRPr="00F01B72" w:rsidTr="00EE05A4">
        <w:tc>
          <w:tcPr>
            <w:tcW w:w="2660" w:type="dxa"/>
          </w:tcPr>
          <w:p w:rsidR="00F01B72" w:rsidRPr="00F01B72" w:rsidRDefault="00F01B72" w:rsidP="00EE05A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Педагогичес</w:t>
            </w:r>
            <w:r w:rsidR="007F179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-</w:t>
            </w: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кое</w:t>
            </w:r>
            <w:proofErr w:type="spellEnd"/>
            <w:proofErr w:type="gramEnd"/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сообщество преподавателей ООД</w:t>
            </w:r>
          </w:p>
        </w:tc>
        <w:tc>
          <w:tcPr>
            <w:tcW w:w="3118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8" w:type="dxa"/>
          </w:tcPr>
          <w:p w:rsidR="00F01B72" w:rsidRPr="00F01B72" w:rsidRDefault="00F01B72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F01B72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Организационно-методическое сопровождение и координация работы по реализации ФГОС СОО</w:t>
            </w:r>
          </w:p>
        </w:tc>
      </w:tr>
      <w:tr w:rsidR="006C2C0E" w:rsidRPr="00F01B72" w:rsidTr="00EE05A4">
        <w:tc>
          <w:tcPr>
            <w:tcW w:w="2660" w:type="dxa"/>
          </w:tcPr>
          <w:p w:rsidR="0064621F" w:rsidRPr="00F01B72" w:rsidRDefault="0064621F" w:rsidP="00EE05A4">
            <w:pPr>
              <w:pStyle w:val="a3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Работодатели</w:t>
            </w:r>
          </w:p>
        </w:tc>
        <w:tc>
          <w:tcPr>
            <w:tcW w:w="3118" w:type="dxa"/>
          </w:tcPr>
          <w:p w:rsidR="0064621F" w:rsidRDefault="0064621F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64621F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Предприятия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и организации </w:t>
            </w:r>
          </w:p>
          <w:p w:rsidR="00EE05A4" w:rsidRDefault="0064621F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64621F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г. Перми и </w:t>
            </w:r>
          </w:p>
          <w:p w:rsidR="0064621F" w:rsidRPr="0064621F" w:rsidRDefault="0064621F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64621F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Пермского края</w:t>
            </w:r>
          </w:p>
        </w:tc>
        <w:tc>
          <w:tcPr>
            <w:tcW w:w="9008" w:type="dxa"/>
          </w:tcPr>
          <w:p w:rsidR="0064621F" w:rsidRPr="00F01B72" w:rsidRDefault="0064621F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Специалисты, </w:t>
            </w:r>
            <w:r w:rsidR="008E3DC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умеющие организовать </w:t>
            </w:r>
            <w:proofErr w:type="gramStart"/>
            <w:r w:rsidR="008E3DC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собственное</w:t>
            </w:r>
            <w:proofErr w:type="gramEnd"/>
            <w:r w:rsidR="008E3DC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обучении, умеющие спланировать собственную деятельность и деятельность небольшого производственного коллектива (бригады), владеющие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навыками</w:t>
            </w:r>
            <w:r w:rsidR="008E3DCA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коммуникаций, работы с информацией и т.п.</w:t>
            </w:r>
          </w:p>
        </w:tc>
      </w:tr>
    </w:tbl>
    <w:p w:rsidR="004541D0" w:rsidRPr="00F01B72" w:rsidRDefault="004541D0" w:rsidP="004541D0">
      <w:pPr>
        <w:tabs>
          <w:tab w:val="left" w:pos="3000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01B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68297A">
        <w:rPr>
          <w:rFonts w:ascii="Times New Roman" w:hAnsi="Times New Roman" w:cs="Times New Roman"/>
          <w:b/>
          <w:sz w:val="28"/>
          <w:szCs w:val="28"/>
        </w:rPr>
        <w:t>3.</w:t>
      </w:r>
    </w:p>
    <w:p w:rsidR="004541D0" w:rsidRDefault="004541D0" w:rsidP="004541D0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>
        <w:rPr>
          <w:rFonts w:ascii="Times New Roman" w:eastAsia="Times-Bold" w:hAnsi="Times New Roman" w:cs="Times New Roman"/>
          <w:b/>
          <w:bCs/>
          <w:sz w:val="28"/>
          <w:szCs w:val="28"/>
        </w:rPr>
        <w:t>Реестр рисков проекта</w:t>
      </w:r>
    </w:p>
    <w:p w:rsidR="004541D0" w:rsidRDefault="004541D0" w:rsidP="00F01B72">
      <w:pPr>
        <w:tabs>
          <w:tab w:val="left" w:pos="30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1D0" w:rsidRPr="0022039E" w:rsidRDefault="0022039E" w:rsidP="0022039E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22039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Таблица   – </w:t>
      </w:r>
      <w:proofErr w:type="spellStart"/>
      <w:r w:rsidR="004541D0" w:rsidRPr="0022039E">
        <w:rPr>
          <w:rFonts w:ascii="Times New Roman" w:eastAsia="Times-Bold" w:hAnsi="Times New Roman" w:cs="Times New Roman"/>
          <w:b/>
          <w:bCs/>
          <w:sz w:val="28"/>
          <w:szCs w:val="28"/>
        </w:rPr>
        <w:t>Переччень</w:t>
      </w:r>
      <w:proofErr w:type="spellEnd"/>
      <w:r w:rsidR="004541D0" w:rsidRPr="0022039E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рисков проекта с указанием возможных негативных последствий их наступления, мероприятия по реагированию, в также вероятности наступления риска (низкая, средняя, высокая) и уровни влияния риска на реализацию проекта (низкая, средняя, высокая).</w:t>
      </w:r>
    </w:p>
    <w:p w:rsidR="004541D0" w:rsidRPr="00866179" w:rsidRDefault="004541D0" w:rsidP="004541D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Bold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972"/>
        <w:gridCol w:w="2875"/>
        <w:gridCol w:w="4517"/>
        <w:gridCol w:w="1947"/>
        <w:gridCol w:w="1475"/>
      </w:tblGrid>
      <w:tr w:rsidR="00A31943" w:rsidTr="00A80272"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Наименование риска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Ожидаемые последствия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Мероприятия по реагированию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Вероятность наступления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/>
                <w:bCs/>
                <w:sz w:val="28"/>
                <w:szCs w:val="28"/>
              </w:rPr>
              <w:t>Уровень влияния на проект</w:t>
            </w:r>
          </w:p>
        </w:tc>
      </w:tr>
      <w:tr w:rsidR="00A31943" w:rsidTr="00A80272">
        <w:tc>
          <w:tcPr>
            <w:tcW w:w="0" w:type="auto"/>
          </w:tcPr>
          <w:p w:rsidR="004541D0" w:rsidRPr="000135F6" w:rsidRDefault="004541D0" w:rsidP="00C57C5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Сложности с комплектацией рабочих групп</w:t>
            </w:r>
          </w:p>
        </w:tc>
        <w:tc>
          <w:tcPr>
            <w:tcW w:w="0" w:type="auto"/>
          </w:tcPr>
          <w:p w:rsidR="004541D0" w:rsidRPr="000135F6" w:rsidRDefault="004541D0" w:rsidP="004C1F1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proofErr w:type="gramStart"/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Недостаточное</w:t>
            </w:r>
            <w:proofErr w:type="gramEnd"/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r w:rsidR="004C1F19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компетентность </w:t>
            </w: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педагогов</w:t>
            </w:r>
            <w:r w:rsidR="004C1F19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, которые</w:t>
            </w: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буд</w:t>
            </w:r>
            <w:r w:rsidR="004C1F19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у</w:t>
            </w: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т работать над решением </w:t>
            </w:r>
            <w:r w:rsidR="004C1F19"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практически</w:t>
            </w:r>
            <w:r w:rsidR="004C1F19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х</w:t>
            </w:r>
            <w:r w:rsidR="004C1F19"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проблем</w:t>
            </w:r>
          </w:p>
        </w:tc>
        <w:tc>
          <w:tcPr>
            <w:tcW w:w="0" w:type="auto"/>
          </w:tcPr>
          <w:p w:rsidR="004541D0" w:rsidRDefault="004541D0" w:rsidP="00C57C5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1.</w:t>
            </w: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Обеспечение мотивации путем информирования о возможности размещения результатов работы в </w:t>
            </w:r>
            <w:proofErr w:type="spellStart"/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портфолио</w:t>
            </w:r>
            <w:proofErr w:type="spellEnd"/>
          </w:p>
          <w:p w:rsidR="004541D0" w:rsidRPr="000135F6" w:rsidRDefault="004541D0" w:rsidP="004C1F19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2. </w:t>
            </w:r>
            <w:r w:rsidR="00895080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Определение кандидатур по согласованию с администрацией профессиональных образовательных организаций</w:t>
            </w:r>
          </w:p>
        </w:tc>
        <w:tc>
          <w:tcPr>
            <w:tcW w:w="0" w:type="auto"/>
          </w:tcPr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</w:tr>
      <w:tr w:rsidR="00A31943" w:rsidTr="00A80272">
        <w:tc>
          <w:tcPr>
            <w:tcW w:w="0" w:type="auto"/>
          </w:tcPr>
          <w:p w:rsidR="004541D0" w:rsidRPr="00A15867" w:rsidRDefault="004541D0" w:rsidP="00C57C56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Нарушение сроков по отдельным </w:t>
            </w:r>
            <w:r w:rsid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видам работ и </w:t>
            </w:r>
            <w:r w:rsidRP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контрольным точкам</w:t>
            </w:r>
          </w:p>
        </w:tc>
        <w:tc>
          <w:tcPr>
            <w:tcW w:w="0" w:type="auto"/>
          </w:tcPr>
          <w:p w:rsidR="004541D0" w:rsidRPr="000135F6" w:rsidRDefault="00895080" w:rsidP="0089508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Отсроченные </w:t>
            </w:r>
            <w:r w:rsid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по срокам реализации вид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ы</w:t>
            </w:r>
            <w:r w:rsid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работ и этап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ы</w:t>
            </w:r>
            <w:r w:rsidR="00A15867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проекта в целом</w:t>
            </w:r>
          </w:p>
        </w:tc>
        <w:tc>
          <w:tcPr>
            <w:tcW w:w="0" w:type="auto"/>
          </w:tcPr>
          <w:p w:rsidR="004541D0" w:rsidRDefault="004541D0" w:rsidP="00C57C5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Координация </w:t>
            </w:r>
            <w:r w:rsidR="00895080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работы и коррекция сроков выполнения работ сотрудниками </w:t>
            </w:r>
            <w:r w:rsidR="00A31943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отдела проф. ориентации и проф. определения.</w:t>
            </w:r>
            <w:r w:rsidR="00895080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541D0" w:rsidRPr="005C39AC" w:rsidRDefault="004541D0" w:rsidP="00C57C5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Взаимодействие с руководителями рабочих групп</w:t>
            </w:r>
          </w:p>
        </w:tc>
        <w:tc>
          <w:tcPr>
            <w:tcW w:w="0" w:type="auto"/>
          </w:tcPr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E178B9" w:rsidP="00E178B9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высокая</w:t>
            </w:r>
          </w:p>
        </w:tc>
      </w:tr>
      <w:tr w:rsidR="00A31943" w:rsidTr="00A80272">
        <w:tc>
          <w:tcPr>
            <w:tcW w:w="0" w:type="auto"/>
          </w:tcPr>
          <w:p w:rsidR="004541D0" w:rsidRPr="005C39AC" w:rsidRDefault="004541D0" w:rsidP="00C57C56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Сложности с организацией </w:t>
            </w:r>
            <w:r w:rsidR="00C57C5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индивидуального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>консультирования по отдельным аспектам работы преподавателей Пермского края</w:t>
            </w:r>
            <w:r w:rsidR="004C1F19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в связи с удаленностью образовательных организаций</w:t>
            </w:r>
          </w:p>
        </w:tc>
        <w:tc>
          <w:tcPr>
            <w:tcW w:w="0" w:type="auto"/>
          </w:tcPr>
          <w:p w:rsidR="004541D0" w:rsidRPr="000135F6" w:rsidRDefault="004541D0" w:rsidP="00C57C5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Замедление работы или методически не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>грамотная реализация отдельных видов работ</w:t>
            </w:r>
          </w:p>
        </w:tc>
        <w:tc>
          <w:tcPr>
            <w:tcW w:w="0" w:type="auto"/>
          </w:tcPr>
          <w:p w:rsidR="004541D0" w:rsidRPr="005C39AC" w:rsidRDefault="004541D0" w:rsidP="00C57C56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Предусмотреть помимо очного консультирования, возможность получения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консультаций посредством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  <w:lang w:val="en-US"/>
              </w:rPr>
              <w:t>IT</w:t>
            </w:r>
            <w:r w:rsidRPr="005C39AC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технологий </w:t>
            </w:r>
          </w:p>
        </w:tc>
        <w:tc>
          <w:tcPr>
            <w:tcW w:w="0" w:type="auto"/>
          </w:tcPr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0" w:type="auto"/>
          </w:tcPr>
          <w:p w:rsidR="004541D0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</w:p>
          <w:p w:rsidR="004541D0" w:rsidRPr="000135F6" w:rsidRDefault="004541D0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</w:tr>
      <w:tr w:rsidR="00A31943" w:rsidTr="00A80272">
        <w:tc>
          <w:tcPr>
            <w:tcW w:w="0" w:type="auto"/>
          </w:tcPr>
          <w:p w:rsidR="004541D0" w:rsidRPr="005C39AC" w:rsidRDefault="004541D0" w:rsidP="00A31943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lastRenderedPageBreak/>
              <w:t xml:space="preserve">Ограниченное </w:t>
            </w:r>
            <w:r w:rsidR="00A31943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педагогического опыта по реализации ФГОС СОО</w:t>
            </w:r>
            <w:r w:rsidR="00A31943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, полученного в ходе реализации проекта</w:t>
            </w:r>
          </w:p>
        </w:tc>
        <w:tc>
          <w:tcPr>
            <w:tcW w:w="0" w:type="auto"/>
          </w:tcPr>
          <w:p w:rsidR="004541D0" w:rsidRPr="000135F6" w:rsidRDefault="004541D0" w:rsidP="00C70EAE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Не все педагоги края </w:t>
            </w:r>
            <w:r w:rsidR="00A31943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сумеют грамотно использ</w:t>
            </w:r>
            <w:r w:rsidR="00C70EA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овать  методические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 </w:t>
            </w:r>
            <w:r w:rsidR="00C70EA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рекомендации по </w:t>
            </w: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реализации ФГОС </w:t>
            </w:r>
            <w:r w:rsidR="00C70EAE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СОО</w:t>
            </w:r>
          </w:p>
        </w:tc>
        <w:tc>
          <w:tcPr>
            <w:tcW w:w="0" w:type="auto"/>
          </w:tcPr>
          <w:p w:rsidR="004541D0" w:rsidRDefault="004541D0" w:rsidP="00C57C56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5C39AC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Рекомендовать секциям преподавателей ООД включить в планы работы семинары и заседания, на которых будут рассматриваться вопросы по реализации ФГОС</w:t>
            </w:r>
          </w:p>
          <w:p w:rsidR="004541D0" w:rsidRDefault="004541D0" w:rsidP="00C57C56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 xml:space="preserve">Рекомендовать зам. директоров по УМР организацию семинаров для преподавателей образовательных организаций с приглашением </w:t>
            </w:r>
            <w:proofErr w:type="spellStart"/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тьюторов</w:t>
            </w:r>
            <w:proofErr w:type="spellEnd"/>
          </w:p>
          <w:p w:rsidR="0024401E" w:rsidRDefault="0024401E" w:rsidP="00C57C56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Включить в план работы РУМО, заместителей директоров по МР вопросы, предполагающие информирование заинтересованных сторон о результатах работы и возможностях их использования в образовательном процессе.</w:t>
            </w:r>
          </w:p>
          <w:p w:rsidR="004541D0" w:rsidRPr="000135F6" w:rsidRDefault="008444B6" w:rsidP="008444B6">
            <w:pPr>
              <w:pStyle w:val="a3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Включить в план курсовую подготовку по образовательной программе, разработанной на основе результатов проекта.</w:t>
            </w:r>
          </w:p>
        </w:tc>
        <w:tc>
          <w:tcPr>
            <w:tcW w:w="0" w:type="auto"/>
          </w:tcPr>
          <w:p w:rsidR="004541D0" w:rsidRPr="000135F6" w:rsidRDefault="00E178B9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 w:rsidRPr="000135F6"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средняя</w:t>
            </w:r>
          </w:p>
        </w:tc>
        <w:tc>
          <w:tcPr>
            <w:tcW w:w="0" w:type="auto"/>
          </w:tcPr>
          <w:p w:rsidR="004541D0" w:rsidRPr="000135F6" w:rsidRDefault="00E178B9" w:rsidP="00A80272">
            <w:pPr>
              <w:autoSpaceDE w:val="0"/>
              <w:autoSpaceDN w:val="0"/>
              <w:adjustRightInd w:val="0"/>
              <w:jc w:val="both"/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-Bold" w:hAnsi="Times New Roman" w:cs="Times New Roman"/>
                <w:bCs/>
                <w:sz w:val="28"/>
                <w:szCs w:val="28"/>
              </w:rPr>
              <w:t>низкая</w:t>
            </w:r>
          </w:p>
        </w:tc>
      </w:tr>
    </w:tbl>
    <w:p w:rsidR="004541D0" w:rsidRPr="00F01B72" w:rsidRDefault="004541D0" w:rsidP="00F01B72">
      <w:pPr>
        <w:tabs>
          <w:tab w:val="left" w:pos="300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B64" w:rsidRPr="00F01B72" w:rsidRDefault="00333B64">
      <w:pPr>
        <w:rPr>
          <w:sz w:val="28"/>
          <w:szCs w:val="28"/>
        </w:rPr>
      </w:pPr>
    </w:p>
    <w:sectPr w:rsidR="00333B64" w:rsidRPr="00F01B72" w:rsidSect="00A802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03" w:rsidRDefault="00885403" w:rsidP="007720EA">
      <w:pPr>
        <w:spacing w:after="0" w:line="240" w:lineRule="auto"/>
      </w:pPr>
      <w:r>
        <w:separator/>
      </w:r>
    </w:p>
  </w:endnote>
  <w:endnote w:type="continuationSeparator" w:id="0">
    <w:p w:rsidR="00885403" w:rsidRDefault="00885403" w:rsidP="0077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1688"/>
      <w:docPartObj>
        <w:docPartGallery w:val="Page Numbers (Bottom of Page)"/>
        <w:docPartUnique/>
      </w:docPartObj>
    </w:sdtPr>
    <w:sdtContent>
      <w:p w:rsidR="00885403" w:rsidRDefault="003062F2">
        <w:pPr>
          <w:pStyle w:val="a6"/>
          <w:jc w:val="right"/>
        </w:pPr>
        <w:fldSimple w:instr=" PAGE   \* MERGEFORMAT ">
          <w:r w:rsidR="00F5385A">
            <w:rPr>
              <w:noProof/>
            </w:rPr>
            <w:t>1</w:t>
          </w:r>
        </w:fldSimple>
      </w:p>
    </w:sdtContent>
  </w:sdt>
  <w:p w:rsidR="00885403" w:rsidRDefault="008854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03" w:rsidRDefault="00885403" w:rsidP="007720EA">
      <w:pPr>
        <w:spacing w:after="0" w:line="240" w:lineRule="auto"/>
      </w:pPr>
      <w:r>
        <w:separator/>
      </w:r>
    </w:p>
  </w:footnote>
  <w:footnote w:type="continuationSeparator" w:id="0">
    <w:p w:rsidR="00885403" w:rsidRDefault="00885403" w:rsidP="0077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257"/>
    <w:multiLevelType w:val="multilevel"/>
    <w:tmpl w:val="DE5A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39C5"/>
    <w:multiLevelType w:val="hybridMultilevel"/>
    <w:tmpl w:val="58A89982"/>
    <w:lvl w:ilvl="0" w:tplc="C6F2BCD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11547"/>
    <w:multiLevelType w:val="hybridMultilevel"/>
    <w:tmpl w:val="D35ABB88"/>
    <w:lvl w:ilvl="0" w:tplc="540819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72A9E"/>
    <w:multiLevelType w:val="multilevel"/>
    <w:tmpl w:val="5852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B4421"/>
    <w:multiLevelType w:val="hybridMultilevel"/>
    <w:tmpl w:val="58A89982"/>
    <w:lvl w:ilvl="0" w:tplc="C6F2BCD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A44CDF"/>
    <w:multiLevelType w:val="hybridMultilevel"/>
    <w:tmpl w:val="2114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95BA4"/>
    <w:multiLevelType w:val="multilevel"/>
    <w:tmpl w:val="D7D0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D813A8B"/>
    <w:multiLevelType w:val="hybridMultilevel"/>
    <w:tmpl w:val="F87C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265E8"/>
    <w:multiLevelType w:val="hybridMultilevel"/>
    <w:tmpl w:val="F06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0761"/>
    <w:multiLevelType w:val="hybridMultilevel"/>
    <w:tmpl w:val="8C42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35499"/>
    <w:multiLevelType w:val="hybridMultilevel"/>
    <w:tmpl w:val="190AE61C"/>
    <w:lvl w:ilvl="0" w:tplc="74E046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4A86DCA"/>
    <w:multiLevelType w:val="multilevel"/>
    <w:tmpl w:val="6B0E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B77A2"/>
    <w:multiLevelType w:val="multilevel"/>
    <w:tmpl w:val="CDD0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97813"/>
    <w:multiLevelType w:val="multilevel"/>
    <w:tmpl w:val="A6D0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A603B9"/>
    <w:multiLevelType w:val="hybridMultilevel"/>
    <w:tmpl w:val="2E4A27F0"/>
    <w:lvl w:ilvl="0" w:tplc="DC74F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37D2"/>
    <w:multiLevelType w:val="hybridMultilevel"/>
    <w:tmpl w:val="F06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E34E1"/>
    <w:multiLevelType w:val="hybridMultilevel"/>
    <w:tmpl w:val="366C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94B54"/>
    <w:multiLevelType w:val="hybridMultilevel"/>
    <w:tmpl w:val="02DE35FE"/>
    <w:lvl w:ilvl="0" w:tplc="7F7EA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95852"/>
    <w:multiLevelType w:val="hybridMultilevel"/>
    <w:tmpl w:val="4DAE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130B1"/>
    <w:multiLevelType w:val="hybridMultilevel"/>
    <w:tmpl w:val="A81EFBAC"/>
    <w:lvl w:ilvl="0" w:tplc="53B25B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AA7CA9"/>
    <w:multiLevelType w:val="hybridMultilevel"/>
    <w:tmpl w:val="3B5A6798"/>
    <w:lvl w:ilvl="0" w:tplc="10DC3F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46A5336"/>
    <w:multiLevelType w:val="multilevel"/>
    <w:tmpl w:val="061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CD77BC"/>
    <w:multiLevelType w:val="hybridMultilevel"/>
    <w:tmpl w:val="ECCA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D6604"/>
    <w:multiLevelType w:val="hybridMultilevel"/>
    <w:tmpl w:val="2A985054"/>
    <w:lvl w:ilvl="0" w:tplc="4386ED3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B745D3F"/>
    <w:multiLevelType w:val="multilevel"/>
    <w:tmpl w:val="E91E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67132B"/>
    <w:multiLevelType w:val="multilevel"/>
    <w:tmpl w:val="3EB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AD5AC3"/>
    <w:multiLevelType w:val="hybridMultilevel"/>
    <w:tmpl w:val="D23AB090"/>
    <w:lvl w:ilvl="0" w:tplc="FB6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EE4EFF"/>
    <w:multiLevelType w:val="hybridMultilevel"/>
    <w:tmpl w:val="FDEE5DBE"/>
    <w:lvl w:ilvl="0" w:tplc="716A739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62FA9"/>
    <w:multiLevelType w:val="hybridMultilevel"/>
    <w:tmpl w:val="0B76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AA5C6F"/>
    <w:multiLevelType w:val="hybridMultilevel"/>
    <w:tmpl w:val="6A52684E"/>
    <w:lvl w:ilvl="0" w:tplc="7AE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347A08"/>
    <w:multiLevelType w:val="hybridMultilevel"/>
    <w:tmpl w:val="95DA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32A1D"/>
    <w:multiLevelType w:val="multilevel"/>
    <w:tmpl w:val="A97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2F30C2"/>
    <w:multiLevelType w:val="hybridMultilevel"/>
    <w:tmpl w:val="4196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F3892"/>
    <w:multiLevelType w:val="multilevel"/>
    <w:tmpl w:val="E596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620E79"/>
    <w:multiLevelType w:val="multilevel"/>
    <w:tmpl w:val="60C00AC6"/>
    <w:lvl w:ilvl="0">
      <w:start w:val="1"/>
      <w:numFmt w:val="decimal"/>
      <w:lvlText w:val="%1."/>
      <w:lvlJc w:val="left"/>
      <w:pPr>
        <w:ind w:left="720" w:hanging="360"/>
      </w:pPr>
      <w:rPr>
        <w:rFonts w:eastAsia="Times-Bold"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791D32F1"/>
    <w:multiLevelType w:val="hybridMultilevel"/>
    <w:tmpl w:val="8EF2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1"/>
  </w:num>
  <w:num w:numId="4">
    <w:abstractNumId w:val="24"/>
  </w:num>
  <w:num w:numId="5">
    <w:abstractNumId w:val="25"/>
  </w:num>
  <w:num w:numId="6">
    <w:abstractNumId w:val="33"/>
  </w:num>
  <w:num w:numId="7">
    <w:abstractNumId w:val="6"/>
  </w:num>
  <w:num w:numId="8">
    <w:abstractNumId w:val="12"/>
  </w:num>
  <w:num w:numId="9">
    <w:abstractNumId w:val="3"/>
  </w:num>
  <w:num w:numId="10">
    <w:abstractNumId w:val="31"/>
  </w:num>
  <w:num w:numId="11">
    <w:abstractNumId w:val="13"/>
  </w:num>
  <w:num w:numId="12">
    <w:abstractNumId w:val="0"/>
  </w:num>
  <w:num w:numId="13">
    <w:abstractNumId w:val="11"/>
  </w:num>
  <w:num w:numId="14">
    <w:abstractNumId w:val="4"/>
  </w:num>
  <w:num w:numId="15">
    <w:abstractNumId w:val="17"/>
  </w:num>
  <w:num w:numId="16">
    <w:abstractNumId w:val="10"/>
  </w:num>
  <w:num w:numId="17">
    <w:abstractNumId w:val="23"/>
  </w:num>
  <w:num w:numId="18">
    <w:abstractNumId w:val="29"/>
  </w:num>
  <w:num w:numId="19">
    <w:abstractNumId w:val="20"/>
  </w:num>
  <w:num w:numId="20">
    <w:abstractNumId w:val="26"/>
  </w:num>
  <w:num w:numId="21">
    <w:abstractNumId w:val="1"/>
  </w:num>
  <w:num w:numId="22">
    <w:abstractNumId w:val="8"/>
  </w:num>
  <w:num w:numId="23">
    <w:abstractNumId w:val="34"/>
  </w:num>
  <w:num w:numId="24">
    <w:abstractNumId w:val="22"/>
  </w:num>
  <w:num w:numId="25">
    <w:abstractNumId w:val="15"/>
  </w:num>
  <w:num w:numId="26">
    <w:abstractNumId w:val="14"/>
  </w:num>
  <w:num w:numId="27">
    <w:abstractNumId w:val="18"/>
  </w:num>
  <w:num w:numId="28">
    <w:abstractNumId w:val="5"/>
  </w:num>
  <w:num w:numId="29">
    <w:abstractNumId w:val="30"/>
  </w:num>
  <w:num w:numId="30">
    <w:abstractNumId w:val="35"/>
  </w:num>
  <w:num w:numId="31">
    <w:abstractNumId w:val="9"/>
  </w:num>
  <w:num w:numId="32">
    <w:abstractNumId w:val="16"/>
  </w:num>
  <w:num w:numId="33">
    <w:abstractNumId w:val="32"/>
  </w:num>
  <w:num w:numId="34">
    <w:abstractNumId w:val="19"/>
  </w:num>
  <w:num w:numId="35">
    <w:abstractNumId w:val="27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E04"/>
    <w:rsid w:val="00014B23"/>
    <w:rsid w:val="000211EF"/>
    <w:rsid w:val="00043A74"/>
    <w:rsid w:val="000A04FB"/>
    <w:rsid w:val="000A7CEA"/>
    <w:rsid w:val="000B27C5"/>
    <w:rsid w:val="000C7D83"/>
    <w:rsid w:val="000E6C4A"/>
    <w:rsid w:val="000F3E50"/>
    <w:rsid w:val="001020E0"/>
    <w:rsid w:val="0012046A"/>
    <w:rsid w:val="001B64B2"/>
    <w:rsid w:val="001C2D88"/>
    <w:rsid w:val="001F19AF"/>
    <w:rsid w:val="0022039E"/>
    <w:rsid w:val="00224E61"/>
    <w:rsid w:val="0024401E"/>
    <w:rsid w:val="002609FA"/>
    <w:rsid w:val="00272B11"/>
    <w:rsid w:val="0028137C"/>
    <w:rsid w:val="002E78C9"/>
    <w:rsid w:val="003062F2"/>
    <w:rsid w:val="00317B8A"/>
    <w:rsid w:val="0032634A"/>
    <w:rsid w:val="00330081"/>
    <w:rsid w:val="00333B64"/>
    <w:rsid w:val="00352AC2"/>
    <w:rsid w:val="003709AE"/>
    <w:rsid w:val="003C4A73"/>
    <w:rsid w:val="003E2608"/>
    <w:rsid w:val="003F0F0E"/>
    <w:rsid w:val="00400723"/>
    <w:rsid w:val="00411770"/>
    <w:rsid w:val="004218A8"/>
    <w:rsid w:val="00434350"/>
    <w:rsid w:val="00446CEB"/>
    <w:rsid w:val="004541D0"/>
    <w:rsid w:val="004C1F19"/>
    <w:rsid w:val="004C264A"/>
    <w:rsid w:val="004C2AE0"/>
    <w:rsid w:val="004E7F24"/>
    <w:rsid w:val="005039B5"/>
    <w:rsid w:val="005211C9"/>
    <w:rsid w:val="005244E9"/>
    <w:rsid w:val="00573C1E"/>
    <w:rsid w:val="00587592"/>
    <w:rsid w:val="005C325B"/>
    <w:rsid w:val="005E40E5"/>
    <w:rsid w:val="0064621F"/>
    <w:rsid w:val="00661196"/>
    <w:rsid w:val="0068297A"/>
    <w:rsid w:val="006C2C0E"/>
    <w:rsid w:val="006D5E40"/>
    <w:rsid w:val="006D6C8B"/>
    <w:rsid w:val="00732EEF"/>
    <w:rsid w:val="00734AF0"/>
    <w:rsid w:val="00737FFA"/>
    <w:rsid w:val="007466CF"/>
    <w:rsid w:val="007720EA"/>
    <w:rsid w:val="00774F53"/>
    <w:rsid w:val="007A7AE2"/>
    <w:rsid w:val="007F1797"/>
    <w:rsid w:val="008444B6"/>
    <w:rsid w:val="00885403"/>
    <w:rsid w:val="008865B2"/>
    <w:rsid w:val="008910C1"/>
    <w:rsid w:val="00895080"/>
    <w:rsid w:val="008A456D"/>
    <w:rsid w:val="008A6418"/>
    <w:rsid w:val="008E3DCA"/>
    <w:rsid w:val="009052CE"/>
    <w:rsid w:val="00922867"/>
    <w:rsid w:val="00923288"/>
    <w:rsid w:val="00952BD8"/>
    <w:rsid w:val="00966093"/>
    <w:rsid w:val="00967FE5"/>
    <w:rsid w:val="009713FE"/>
    <w:rsid w:val="00971575"/>
    <w:rsid w:val="00990C54"/>
    <w:rsid w:val="00995D8F"/>
    <w:rsid w:val="009C37DD"/>
    <w:rsid w:val="009E306C"/>
    <w:rsid w:val="00A00597"/>
    <w:rsid w:val="00A15867"/>
    <w:rsid w:val="00A31943"/>
    <w:rsid w:val="00A463FF"/>
    <w:rsid w:val="00A80272"/>
    <w:rsid w:val="00A87A88"/>
    <w:rsid w:val="00AB3C08"/>
    <w:rsid w:val="00AD222C"/>
    <w:rsid w:val="00AD6466"/>
    <w:rsid w:val="00AE0537"/>
    <w:rsid w:val="00AE4821"/>
    <w:rsid w:val="00AE4CF1"/>
    <w:rsid w:val="00B12B92"/>
    <w:rsid w:val="00B214C9"/>
    <w:rsid w:val="00B30A80"/>
    <w:rsid w:val="00B333B5"/>
    <w:rsid w:val="00B46128"/>
    <w:rsid w:val="00B516F4"/>
    <w:rsid w:val="00B55532"/>
    <w:rsid w:val="00B975C0"/>
    <w:rsid w:val="00BB189E"/>
    <w:rsid w:val="00BB366F"/>
    <w:rsid w:val="00BE1CA9"/>
    <w:rsid w:val="00BF689F"/>
    <w:rsid w:val="00C57C56"/>
    <w:rsid w:val="00C703DB"/>
    <w:rsid w:val="00C70EAE"/>
    <w:rsid w:val="00C9298E"/>
    <w:rsid w:val="00C94D57"/>
    <w:rsid w:val="00D04DE2"/>
    <w:rsid w:val="00D151DD"/>
    <w:rsid w:val="00D2625B"/>
    <w:rsid w:val="00D579BC"/>
    <w:rsid w:val="00D9396A"/>
    <w:rsid w:val="00DA78EB"/>
    <w:rsid w:val="00DB2E04"/>
    <w:rsid w:val="00E11777"/>
    <w:rsid w:val="00E1546D"/>
    <w:rsid w:val="00E178B9"/>
    <w:rsid w:val="00E37C3D"/>
    <w:rsid w:val="00E5163A"/>
    <w:rsid w:val="00E525D6"/>
    <w:rsid w:val="00E95473"/>
    <w:rsid w:val="00EA4D96"/>
    <w:rsid w:val="00EB138E"/>
    <w:rsid w:val="00EC181C"/>
    <w:rsid w:val="00ED4FE6"/>
    <w:rsid w:val="00EE05A4"/>
    <w:rsid w:val="00F01B72"/>
    <w:rsid w:val="00F1638F"/>
    <w:rsid w:val="00F33699"/>
    <w:rsid w:val="00F34079"/>
    <w:rsid w:val="00F5385A"/>
    <w:rsid w:val="00F938A9"/>
    <w:rsid w:val="00FB225A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B2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2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B2E0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B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2E04"/>
  </w:style>
  <w:style w:type="paragraph" w:styleId="a6">
    <w:name w:val="footer"/>
    <w:basedOn w:val="a"/>
    <w:link w:val="a7"/>
    <w:uiPriority w:val="99"/>
    <w:unhideWhenUsed/>
    <w:rsid w:val="00DB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E04"/>
  </w:style>
  <w:style w:type="paragraph" w:styleId="a8">
    <w:name w:val="Balloon Text"/>
    <w:basedOn w:val="a"/>
    <w:link w:val="a9"/>
    <w:uiPriority w:val="99"/>
    <w:semiHidden/>
    <w:unhideWhenUsed/>
    <w:rsid w:val="00DB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E0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B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B2E04"/>
    <w:rPr>
      <w:b/>
      <w:bCs/>
    </w:rPr>
  </w:style>
  <w:style w:type="character" w:customStyle="1" w:styleId="apple-converted-space">
    <w:name w:val="apple-converted-space"/>
    <w:basedOn w:val="a0"/>
    <w:rsid w:val="00DB2E04"/>
  </w:style>
  <w:style w:type="character" w:styleId="ac">
    <w:name w:val="Hyperlink"/>
    <w:basedOn w:val="a0"/>
    <w:uiPriority w:val="99"/>
    <w:semiHidden/>
    <w:unhideWhenUsed/>
    <w:rsid w:val="00DB2E04"/>
    <w:rPr>
      <w:color w:val="0000FF"/>
      <w:u w:val="single"/>
    </w:rPr>
  </w:style>
  <w:style w:type="table" w:styleId="ad">
    <w:name w:val="Table Grid"/>
    <w:basedOn w:val="a1"/>
    <w:uiPriority w:val="59"/>
    <w:rsid w:val="00DB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24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9</cp:revision>
  <cp:lastPrinted>2017-06-02T10:10:00Z</cp:lastPrinted>
  <dcterms:created xsi:type="dcterms:W3CDTF">2017-06-01T12:33:00Z</dcterms:created>
  <dcterms:modified xsi:type="dcterms:W3CDTF">2017-08-25T10:06:00Z</dcterms:modified>
</cp:coreProperties>
</file>